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5C1B" w:rsidRPr="0089343F" w:rsidRDefault="00BF5C1B" w:rsidP="00BF5C1B">
      <w:pPr>
        <w:spacing w:after="0" w:line="360" w:lineRule="auto"/>
        <w:jc w:val="center"/>
        <w:rPr>
          <w:rFonts w:ascii="Times New Roman" w:hAnsi="Times New Roman" w:cs="Times New Roman"/>
          <w:b/>
          <w:sz w:val="24"/>
          <w:szCs w:val="24"/>
        </w:rPr>
      </w:pPr>
      <w:r w:rsidRPr="0089343F">
        <w:rPr>
          <w:rFonts w:ascii="Times New Roman" w:hAnsi="Times New Roman" w:cs="Times New Roman"/>
          <w:b/>
          <w:sz w:val="24"/>
          <w:szCs w:val="24"/>
        </w:rPr>
        <w:t>PATOSISTEMA DE LOS CITRICOS</w:t>
      </w:r>
    </w:p>
    <w:p w:rsidR="00B23FA2" w:rsidRPr="0089343F" w:rsidRDefault="00B23FA2" w:rsidP="00BF5C1B">
      <w:pPr>
        <w:spacing w:after="0" w:line="360" w:lineRule="auto"/>
        <w:jc w:val="center"/>
        <w:rPr>
          <w:rFonts w:ascii="Times New Roman" w:hAnsi="Times New Roman" w:cs="Times New Roman"/>
          <w:b/>
          <w:sz w:val="24"/>
          <w:szCs w:val="24"/>
        </w:rPr>
      </w:pPr>
    </w:p>
    <w:p w:rsidR="00BF5C1B" w:rsidRPr="0089343F" w:rsidRDefault="00BF5C1B" w:rsidP="00BF5C1B">
      <w:pPr>
        <w:spacing w:after="0" w:line="360" w:lineRule="auto"/>
        <w:jc w:val="center"/>
        <w:rPr>
          <w:rFonts w:ascii="Times New Roman" w:hAnsi="Times New Roman" w:cs="Times New Roman"/>
          <w:b/>
          <w:sz w:val="24"/>
          <w:szCs w:val="24"/>
        </w:rPr>
      </w:pPr>
      <w:r w:rsidRPr="0089343F">
        <w:rPr>
          <w:rFonts w:ascii="Times New Roman" w:hAnsi="Times New Roman" w:cs="Times New Roman"/>
          <w:b/>
          <w:sz w:val="24"/>
          <w:szCs w:val="24"/>
        </w:rPr>
        <w:t>Enfermedades más importantes en México</w:t>
      </w:r>
    </w:p>
    <w:p w:rsidR="00B23FA2" w:rsidRPr="0089343F" w:rsidRDefault="00B23FA2" w:rsidP="00BF5C1B">
      <w:pPr>
        <w:spacing w:after="0" w:line="360" w:lineRule="auto"/>
        <w:rPr>
          <w:rFonts w:ascii="Times New Roman" w:hAnsi="Times New Roman" w:cs="Times New Roman"/>
          <w:b/>
          <w:sz w:val="24"/>
          <w:szCs w:val="24"/>
        </w:rPr>
      </w:pPr>
    </w:p>
    <w:p w:rsidR="00BF5C1B" w:rsidRPr="0089343F" w:rsidRDefault="00BF5C1B" w:rsidP="00BF5C1B">
      <w:pPr>
        <w:spacing w:after="0" w:line="360" w:lineRule="auto"/>
        <w:rPr>
          <w:rFonts w:ascii="Times New Roman" w:hAnsi="Times New Roman" w:cs="Times New Roman"/>
          <w:b/>
          <w:sz w:val="24"/>
          <w:szCs w:val="24"/>
        </w:rPr>
      </w:pPr>
      <w:r w:rsidRPr="0089343F">
        <w:rPr>
          <w:rFonts w:ascii="Times New Roman" w:hAnsi="Times New Roman" w:cs="Times New Roman"/>
          <w:b/>
          <w:sz w:val="24"/>
          <w:szCs w:val="24"/>
        </w:rPr>
        <w:t>Huanglongbing de los cítricos (HLB)</w:t>
      </w:r>
    </w:p>
    <w:p w:rsidR="00BF5C1B" w:rsidRPr="0089343F" w:rsidRDefault="00BF5C1B" w:rsidP="00BF5C1B">
      <w:pPr>
        <w:spacing w:after="0" w:line="360" w:lineRule="auto"/>
        <w:jc w:val="both"/>
        <w:rPr>
          <w:rFonts w:ascii="Times New Roman" w:hAnsi="Times New Roman" w:cs="Times New Roman"/>
          <w:sz w:val="24"/>
          <w:szCs w:val="24"/>
        </w:rPr>
      </w:pPr>
    </w:p>
    <w:p w:rsidR="00BF5C1B" w:rsidRPr="0089343F" w:rsidRDefault="00BF5C1B" w:rsidP="00BF5C1B">
      <w:pPr>
        <w:spacing w:after="0" w:line="360" w:lineRule="auto"/>
        <w:jc w:val="both"/>
        <w:rPr>
          <w:rFonts w:ascii="Times New Roman" w:hAnsi="Times New Roman" w:cs="Times New Roman"/>
          <w:b/>
          <w:sz w:val="24"/>
          <w:szCs w:val="24"/>
          <w:shd w:val="clear" w:color="auto" w:fill="FFFFFF"/>
        </w:rPr>
      </w:pPr>
      <w:r w:rsidRPr="0089343F">
        <w:rPr>
          <w:rFonts w:ascii="Times New Roman" w:hAnsi="Times New Roman" w:cs="Times New Roman"/>
          <w:b/>
          <w:sz w:val="24"/>
          <w:szCs w:val="24"/>
          <w:shd w:val="clear" w:color="auto" w:fill="FFFFFF"/>
        </w:rPr>
        <w:t>Nombres comunes</w:t>
      </w:r>
    </w:p>
    <w:p w:rsidR="00BF5C1B" w:rsidRPr="0089343F" w:rsidRDefault="00BF5C1B" w:rsidP="00BF5C1B">
      <w:pPr>
        <w:spacing w:after="0" w:line="360" w:lineRule="auto"/>
        <w:jc w:val="both"/>
        <w:rPr>
          <w:rFonts w:ascii="Times New Roman" w:hAnsi="Times New Roman" w:cs="Times New Roman"/>
          <w:sz w:val="24"/>
          <w:szCs w:val="24"/>
          <w:shd w:val="clear" w:color="auto" w:fill="FFFFFF"/>
        </w:rPr>
      </w:pPr>
      <w:r w:rsidRPr="0089343F">
        <w:rPr>
          <w:rFonts w:ascii="Times New Roman" w:hAnsi="Times New Roman" w:cs="Times New Roman"/>
          <w:sz w:val="24"/>
          <w:szCs w:val="24"/>
          <w:shd w:val="clear" w:color="auto" w:fill="FFFFFF"/>
        </w:rPr>
        <w:t>HLB, Huanglongbing y Enfermedad del Dragón Amarillo.</w:t>
      </w:r>
      <w:r w:rsidRPr="0089343F">
        <w:rPr>
          <w:rFonts w:ascii="Times New Roman" w:hAnsi="Times New Roman" w:cs="Times New Roman"/>
          <w:sz w:val="24"/>
          <w:szCs w:val="24"/>
          <w:shd w:val="clear" w:color="auto" w:fill="FFFFFF"/>
        </w:rPr>
        <w:cr/>
      </w:r>
    </w:p>
    <w:p w:rsidR="00BF5C1B" w:rsidRPr="0089343F" w:rsidRDefault="00BF5C1B" w:rsidP="00BF5C1B">
      <w:pPr>
        <w:spacing w:after="0" w:line="360" w:lineRule="auto"/>
        <w:jc w:val="both"/>
        <w:rPr>
          <w:rFonts w:ascii="Times New Roman" w:hAnsi="Times New Roman" w:cs="Times New Roman"/>
          <w:b/>
          <w:sz w:val="24"/>
          <w:szCs w:val="24"/>
          <w:shd w:val="clear" w:color="auto" w:fill="FFFFFF"/>
        </w:rPr>
      </w:pPr>
      <w:r w:rsidRPr="0089343F">
        <w:rPr>
          <w:rFonts w:ascii="Times New Roman" w:hAnsi="Times New Roman" w:cs="Times New Roman"/>
          <w:b/>
          <w:sz w:val="24"/>
          <w:szCs w:val="24"/>
          <w:shd w:val="clear" w:color="auto" w:fill="FFFFFF"/>
        </w:rPr>
        <w:t xml:space="preserve">Sinonimia </w:t>
      </w:r>
    </w:p>
    <w:p w:rsidR="00BF5C1B" w:rsidRPr="0089343F" w:rsidRDefault="00BF5C1B" w:rsidP="00BF5C1B">
      <w:pPr>
        <w:spacing w:after="0" w:line="360" w:lineRule="auto"/>
        <w:jc w:val="both"/>
        <w:rPr>
          <w:rFonts w:ascii="Times New Roman" w:hAnsi="Times New Roman" w:cs="Times New Roman"/>
          <w:i/>
          <w:sz w:val="24"/>
          <w:szCs w:val="24"/>
          <w:shd w:val="clear" w:color="auto" w:fill="FFFFFF"/>
        </w:rPr>
      </w:pPr>
      <w:proofErr w:type="spellStart"/>
      <w:r w:rsidRPr="0089343F">
        <w:rPr>
          <w:rFonts w:ascii="Times New Roman" w:hAnsi="Times New Roman" w:cs="Times New Roman"/>
          <w:i/>
          <w:sz w:val="24"/>
          <w:szCs w:val="24"/>
          <w:shd w:val="clear" w:color="auto" w:fill="FFFFFF"/>
        </w:rPr>
        <w:t>Liberobacter</w:t>
      </w:r>
      <w:proofErr w:type="spellEnd"/>
      <w:r w:rsidRPr="0089343F">
        <w:rPr>
          <w:rFonts w:ascii="Times New Roman" w:hAnsi="Times New Roman" w:cs="Times New Roman"/>
          <w:i/>
          <w:sz w:val="24"/>
          <w:szCs w:val="24"/>
          <w:shd w:val="clear" w:color="auto" w:fill="FFFFFF"/>
        </w:rPr>
        <w:t xml:space="preserve"> </w:t>
      </w:r>
      <w:proofErr w:type="spellStart"/>
      <w:r w:rsidRPr="0089343F">
        <w:rPr>
          <w:rFonts w:ascii="Times New Roman" w:hAnsi="Times New Roman" w:cs="Times New Roman"/>
          <w:i/>
          <w:sz w:val="24"/>
          <w:szCs w:val="24"/>
          <w:shd w:val="clear" w:color="auto" w:fill="FFFFFF"/>
        </w:rPr>
        <w:t>africanum</w:t>
      </w:r>
      <w:proofErr w:type="spellEnd"/>
      <w:r w:rsidRPr="0089343F">
        <w:rPr>
          <w:rFonts w:ascii="Times New Roman" w:hAnsi="Times New Roman" w:cs="Times New Roman"/>
          <w:i/>
          <w:sz w:val="24"/>
          <w:szCs w:val="24"/>
          <w:shd w:val="clear" w:color="auto" w:fill="FFFFFF"/>
        </w:rPr>
        <w:t xml:space="preserve"> [</w:t>
      </w:r>
      <w:proofErr w:type="spellStart"/>
      <w:r w:rsidRPr="0089343F">
        <w:rPr>
          <w:rFonts w:ascii="Times New Roman" w:hAnsi="Times New Roman" w:cs="Times New Roman"/>
          <w:i/>
          <w:sz w:val="24"/>
          <w:szCs w:val="24"/>
          <w:shd w:val="clear" w:color="auto" w:fill="FFFFFF"/>
        </w:rPr>
        <w:t>Candidatus</w:t>
      </w:r>
      <w:proofErr w:type="spellEnd"/>
      <w:r w:rsidRPr="0089343F">
        <w:rPr>
          <w:rFonts w:ascii="Times New Roman" w:hAnsi="Times New Roman" w:cs="Times New Roman"/>
          <w:sz w:val="24"/>
          <w:szCs w:val="24"/>
          <w:shd w:val="clear" w:color="auto" w:fill="FFFFFF"/>
        </w:rPr>
        <w:t xml:space="preserve">], </w:t>
      </w:r>
      <w:proofErr w:type="spellStart"/>
      <w:r w:rsidRPr="0089343F">
        <w:rPr>
          <w:rFonts w:ascii="Times New Roman" w:hAnsi="Times New Roman" w:cs="Times New Roman"/>
          <w:i/>
          <w:sz w:val="24"/>
          <w:szCs w:val="24"/>
          <w:shd w:val="clear" w:color="auto" w:fill="FFFFFF"/>
        </w:rPr>
        <w:t>Candidatus</w:t>
      </w:r>
      <w:proofErr w:type="spellEnd"/>
      <w:r w:rsidRPr="0089343F">
        <w:rPr>
          <w:rFonts w:ascii="Times New Roman" w:hAnsi="Times New Roman" w:cs="Times New Roman"/>
          <w:i/>
          <w:sz w:val="24"/>
          <w:szCs w:val="24"/>
          <w:shd w:val="clear" w:color="auto" w:fill="FFFFFF"/>
        </w:rPr>
        <w:t xml:space="preserve"> </w:t>
      </w:r>
      <w:proofErr w:type="spellStart"/>
      <w:r w:rsidRPr="0089343F">
        <w:rPr>
          <w:rFonts w:ascii="Times New Roman" w:hAnsi="Times New Roman" w:cs="Times New Roman"/>
          <w:i/>
          <w:sz w:val="24"/>
          <w:szCs w:val="24"/>
          <w:shd w:val="clear" w:color="auto" w:fill="FFFFFF"/>
        </w:rPr>
        <w:t>Liberobacter</w:t>
      </w:r>
      <w:proofErr w:type="spellEnd"/>
      <w:r w:rsidRPr="0089343F">
        <w:rPr>
          <w:rFonts w:ascii="Times New Roman" w:hAnsi="Times New Roman" w:cs="Times New Roman"/>
          <w:i/>
          <w:sz w:val="24"/>
          <w:szCs w:val="24"/>
          <w:shd w:val="clear" w:color="auto" w:fill="FFFFFF"/>
        </w:rPr>
        <w:t xml:space="preserve"> </w:t>
      </w:r>
      <w:proofErr w:type="spellStart"/>
      <w:r w:rsidRPr="0089343F">
        <w:rPr>
          <w:rFonts w:ascii="Times New Roman" w:hAnsi="Times New Roman" w:cs="Times New Roman"/>
          <w:i/>
          <w:sz w:val="24"/>
          <w:szCs w:val="24"/>
          <w:shd w:val="clear" w:color="auto" w:fill="FFFFFF"/>
        </w:rPr>
        <w:t>africanum</w:t>
      </w:r>
      <w:proofErr w:type="spellEnd"/>
      <w:r w:rsidRPr="0089343F">
        <w:rPr>
          <w:rFonts w:ascii="Times New Roman" w:hAnsi="Times New Roman" w:cs="Times New Roman"/>
          <w:i/>
          <w:sz w:val="24"/>
          <w:szCs w:val="24"/>
          <w:shd w:val="clear" w:color="auto" w:fill="FFFFFF"/>
        </w:rPr>
        <w:t xml:space="preserve">, </w:t>
      </w:r>
      <w:proofErr w:type="spellStart"/>
      <w:r w:rsidRPr="0089343F">
        <w:rPr>
          <w:rFonts w:ascii="Times New Roman" w:hAnsi="Times New Roman" w:cs="Times New Roman"/>
          <w:i/>
          <w:sz w:val="24"/>
          <w:szCs w:val="24"/>
          <w:shd w:val="clear" w:color="auto" w:fill="FFFFFF"/>
        </w:rPr>
        <w:t>Liberibacter</w:t>
      </w:r>
      <w:proofErr w:type="spellEnd"/>
      <w:r w:rsidRPr="0089343F">
        <w:rPr>
          <w:rFonts w:ascii="Times New Roman" w:hAnsi="Times New Roman" w:cs="Times New Roman"/>
          <w:i/>
          <w:sz w:val="24"/>
          <w:szCs w:val="24"/>
          <w:shd w:val="clear" w:color="auto" w:fill="FFFFFF"/>
        </w:rPr>
        <w:t xml:space="preserve"> </w:t>
      </w:r>
      <w:proofErr w:type="spellStart"/>
      <w:r w:rsidRPr="0089343F">
        <w:rPr>
          <w:rFonts w:ascii="Times New Roman" w:hAnsi="Times New Roman" w:cs="Times New Roman"/>
          <w:i/>
          <w:sz w:val="24"/>
          <w:szCs w:val="24"/>
          <w:shd w:val="clear" w:color="auto" w:fill="FFFFFF"/>
        </w:rPr>
        <w:t>africanus</w:t>
      </w:r>
      <w:proofErr w:type="spellEnd"/>
      <w:r w:rsidRPr="0089343F">
        <w:rPr>
          <w:rFonts w:ascii="Times New Roman" w:hAnsi="Times New Roman" w:cs="Times New Roman"/>
          <w:i/>
          <w:sz w:val="24"/>
          <w:szCs w:val="24"/>
          <w:shd w:val="clear" w:color="auto" w:fill="FFFFFF"/>
        </w:rPr>
        <w:t xml:space="preserve"> [</w:t>
      </w:r>
      <w:proofErr w:type="spellStart"/>
      <w:r w:rsidRPr="0089343F">
        <w:rPr>
          <w:rFonts w:ascii="Times New Roman" w:hAnsi="Times New Roman" w:cs="Times New Roman"/>
          <w:i/>
          <w:sz w:val="24"/>
          <w:szCs w:val="24"/>
          <w:shd w:val="clear" w:color="auto" w:fill="FFFFFF"/>
        </w:rPr>
        <w:t>Candidatus</w:t>
      </w:r>
      <w:proofErr w:type="spellEnd"/>
      <w:r w:rsidRPr="0089343F">
        <w:rPr>
          <w:rFonts w:ascii="Times New Roman" w:hAnsi="Times New Roman" w:cs="Times New Roman"/>
          <w:i/>
          <w:sz w:val="24"/>
          <w:szCs w:val="24"/>
          <w:shd w:val="clear" w:color="auto" w:fill="FFFFFF"/>
        </w:rPr>
        <w:t xml:space="preserve">], </w:t>
      </w:r>
      <w:proofErr w:type="spellStart"/>
      <w:r w:rsidRPr="0089343F">
        <w:rPr>
          <w:rFonts w:ascii="Times New Roman" w:hAnsi="Times New Roman" w:cs="Times New Roman"/>
          <w:i/>
          <w:sz w:val="24"/>
          <w:szCs w:val="24"/>
          <w:shd w:val="clear" w:color="auto" w:fill="FFFFFF"/>
        </w:rPr>
        <w:t>Candidatus</w:t>
      </w:r>
      <w:proofErr w:type="spellEnd"/>
      <w:r w:rsidRPr="0089343F">
        <w:rPr>
          <w:rFonts w:ascii="Times New Roman" w:hAnsi="Times New Roman" w:cs="Times New Roman"/>
          <w:i/>
          <w:sz w:val="24"/>
          <w:szCs w:val="24"/>
          <w:shd w:val="clear" w:color="auto" w:fill="FFFFFF"/>
        </w:rPr>
        <w:t xml:space="preserve"> </w:t>
      </w:r>
      <w:proofErr w:type="spellStart"/>
      <w:r w:rsidRPr="0089343F">
        <w:rPr>
          <w:rFonts w:ascii="Times New Roman" w:hAnsi="Times New Roman" w:cs="Times New Roman"/>
          <w:i/>
          <w:sz w:val="24"/>
          <w:szCs w:val="24"/>
          <w:shd w:val="clear" w:color="auto" w:fill="FFFFFF"/>
        </w:rPr>
        <w:t>Liberibacter</w:t>
      </w:r>
      <w:proofErr w:type="spellEnd"/>
      <w:r w:rsidRPr="0089343F">
        <w:rPr>
          <w:rFonts w:ascii="Times New Roman" w:hAnsi="Times New Roman" w:cs="Times New Roman"/>
          <w:i/>
          <w:sz w:val="24"/>
          <w:szCs w:val="24"/>
          <w:shd w:val="clear" w:color="auto" w:fill="FFFFFF"/>
        </w:rPr>
        <w:t xml:space="preserve"> </w:t>
      </w:r>
      <w:proofErr w:type="spellStart"/>
      <w:r w:rsidRPr="0089343F">
        <w:rPr>
          <w:rFonts w:ascii="Times New Roman" w:hAnsi="Times New Roman" w:cs="Times New Roman"/>
          <w:i/>
          <w:sz w:val="24"/>
          <w:szCs w:val="24"/>
          <w:shd w:val="clear" w:color="auto" w:fill="FFFFFF"/>
        </w:rPr>
        <w:t>africanus</w:t>
      </w:r>
      <w:proofErr w:type="spellEnd"/>
    </w:p>
    <w:p w:rsidR="00BF5C1B" w:rsidRPr="0089343F" w:rsidRDefault="00BF5C1B" w:rsidP="00BF5C1B">
      <w:pPr>
        <w:spacing w:after="0" w:line="360" w:lineRule="auto"/>
        <w:jc w:val="both"/>
        <w:rPr>
          <w:rFonts w:ascii="Times New Roman" w:hAnsi="Times New Roman" w:cs="Times New Roman"/>
          <w:i/>
          <w:sz w:val="24"/>
          <w:szCs w:val="24"/>
          <w:shd w:val="clear" w:color="auto" w:fill="FFFFFF"/>
        </w:rPr>
      </w:pPr>
      <w:proofErr w:type="spellStart"/>
      <w:proofErr w:type="gramStart"/>
      <w:r w:rsidRPr="0089343F">
        <w:rPr>
          <w:rFonts w:ascii="Times New Roman" w:hAnsi="Times New Roman" w:cs="Times New Roman"/>
          <w:i/>
          <w:sz w:val="24"/>
          <w:szCs w:val="24"/>
          <w:shd w:val="clear" w:color="auto" w:fill="FFFFFF"/>
        </w:rPr>
        <w:t>subsp</w:t>
      </w:r>
      <w:proofErr w:type="spellEnd"/>
      <w:proofErr w:type="gramEnd"/>
      <w:r w:rsidRPr="0089343F">
        <w:rPr>
          <w:rFonts w:ascii="Times New Roman" w:hAnsi="Times New Roman" w:cs="Times New Roman"/>
          <w:i/>
          <w:sz w:val="24"/>
          <w:szCs w:val="24"/>
          <w:shd w:val="clear" w:color="auto" w:fill="FFFFFF"/>
        </w:rPr>
        <w:t xml:space="preserve">. </w:t>
      </w:r>
      <w:proofErr w:type="spellStart"/>
      <w:r w:rsidRPr="0089343F">
        <w:rPr>
          <w:rFonts w:ascii="Times New Roman" w:hAnsi="Times New Roman" w:cs="Times New Roman"/>
          <w:i/>
          <w:sz w:val="24"/>
          <w:szCs w:val="24"/>
          <w:shd w:val="clear" w:color="auto" w:fill="FFFFFF"/>
        </w:rPr>
        <w:t>Capensis</w:t>
      </w:r>
      <w:proofErr w:type="spellEnd"/>
      <w:r w:rsidRPr="0089343F">
        <w:rPr>
          <w:rFonts w:ascii="Times New Roman" w:hAnsi="Times New Roman" w:cs="Times New Roman"/>
          <w:i/>
          <w:sz w:val="24"/>
          <w:szCs w:val="24"/>
          <w:shd w:val="clear" w:color="auto" w:fill="FFFFFF"/>
        </w:rPr>
        <w:t>.</w:t>
      </w:r>
    </w:p>
    <w:p w:rsidR="00BF5C1B" w:rsidRPr="0089343F" w:rsidRDefault="00BF5C1B" w:rsidP="00BF5C1B">
      <w:pPr>
        <w:spacing w:after="0" w:line="360" w:lineRule="auto"/>
        <w:jc w:val="both"/>
        <w:rPr>
          <w:rFonts w:ascii="Times New Roman" w:hAnsi="Times New Roman" w:cs="Times New Roman"/>
          <w:sz w:val="24"/>
          <w:szCs w:val="24"/>
        </w:rPr>
      </w:pPr>
    </w:p>
    <w:p w:rsidR="00BF5C1B" w:rsidRPr="0089343F" w:rsidRDefault="00BF5C1B" w:rsidP="00BF5C1B">
      <w:pPr>
        <w:spacing w:after="0" w:line="360" w:lineRule="auto"/>
        <w:jc w:val="both"/>
        <w:rPr>
          <w:rFonts w:ascii="Times New Roman" w:hAnsi="Times New Roman" w:cs="Times New Roman"/>
          <w:b/>
          <w:sz w:val="24"/>
          <w:szCs w:val="24"/>
        </w:rPr>
      </w:pPr>
      <w:r w:rsidRPr="0089343F">
        <w:rPr>
          <w:rFonts w:ascii="Times New Roman" w:hAnsi="Times New Roman" w:cs="Times New Roman"/>
          <w:b/>
          <w:sz w:val="24"/>
          <w:szCs w:val="24"/>
        </w:rPr>
        <w:t>Distribución geográfica</w:t>
      </w:r>
    </w:p>
    <w:p w:rsidR="00BF5C1B" w:rsidRPr="0089343F" w:rsidRDefault="00BF5C1B" w:rsidP="00BF5C1B">
      <w:pPr>
        <w:spacing w:after="0" w:line="360" w:lineRule="auto"/>
        <w:jc w:val="both"/>
        <w:rPr>
          <w:rFonts w:ascii="Times New Roman" w:hAnsi="Times New Roman" w:cs="Times New Roman"/>
          <w:color w:val="000000"/>
          <w:sz w:val="24"/>
          <w:szCs w:val="24"/>
        </w:rPr>
      </w:pPr>
      <w:r w:rsidRPr="0089343F">
        <w:rPr>
          <w:rFonts w:ascii="Times New Roman" w:hAnsi="Times New Roman" w:cs="Times New Roman"/>
          <w:color w:val="000000"/>
          <w:sz w:val="24"/>
          <w:szCs w:val="24"/>
        </w:rPr>
        <w:t xml:space="preserve">Derivado de las acciones de vigilancia y muestreo en el marco de la campaña fitosanitaria contra el Huanglongbing de los cítricos (HLB), el estatus fitosanitario del HLB al mes de Marzo de 2016 es presente en 22 estados de la república mexicana con detecciones en material vegetal. Asimismo se ha detectado </w:t>
      </w:r>
      <w:proofErr w:type="spellStart"/>
      <w:r w:rsidRPr="0089343F">
        <w:rPr>
          <w:rFonts w:ascii="Times New Roman" w:hAnsi="Times New Roman" w:cs="Times New Roman"/>
          <w:color w:val="000000"/>
          <w:sz w:val="24"/>
          <w:szCs w:val="24"/>
        </w:rPr>
        <w:t>Psílido</w:t>
      </w:r>
      <w:proofErr w:type="spellEnd"/>
      <w:r w:rsidRPr="0089343F">
        <w:rPr>
          <w:rFonts w:ascii="Times New Roman" w:hAnsi="Times New Roman" w:cs="Times New Roman"/>
          <w:color w:val="000000"/>
          <w:sz w:val="24"/>
          <w:szCs w:val="24"/>
        </w:rPr>
        <w:t xml:space="preserve"> Asiático de los Cítricos (PAC) (</w:t>
      </w:r>
      <w:proofErr w:type="spellStart"/>
      <w:r w:rsidRPr="0089343F">
        <w:rPr>
          <w:rFonts w:ascii="Times New Roman" w:hAnsi="Times New Roman" w:cs="Times New Roman"/>
          <w:i/>
          <w:color w:val="000000"/>
          <w:sz w:val="24"/>
          <w:szCs w:val="24"/>
        </w:rPr>
        <w:t>Diaphorina</w:t>
      </w:r>
      <w:proofErr w:type="spellEnd"/>
      <w:r w:rsidRPr="0089343F">
        <w:rPr>
          <w:rFonts w:ascii="Times New Roman" w:hAnsi="Times New Roman" w:cs="Times New Roman"/>
          <w:i/>
          <w:color w:val="000000"/>
          <w:sz w:val="24"/>
          <w:szCs w:val="24"/>
        </w:rPr>
        <w:t xml:space="preserve"> </w:t>
      </w:r>
      <w:proofErr w:type="spellStart"/>
      <w:r w:rsidRPr="0089343F">
        <w:rPr>
          <w:rFonts w:ascii="Times New Roman" w:hAnsi="Times New Roman" w:cs="Times New Roman"/>
          <w:i/>
          <w:color w:val="000000"/>
          <w:sz w:val="24"/>
          <w:szCs w:val="24"/>
        </w:rPr>
        <w:t>citri</w:t>
      </w:r>
      <w:proofErr w:type="spellEnd"/>
      <w:r w:rsidRPr="0089343F">
        <w:rPr>
          <w:rFonts w:ascii="Times New Roman" w:hAnsi="Times New Roman" w:cs="Times New Roman"/>
          <w:i/>
          <w:color w:val="000000"/>
          <w:sz w:val="24"/>
          <w:szCs w:val="24"/>
        </w:rPr>
        <w:t xml:space="preserve">) </w:t>
      </w:r>
      <w:r w:rsidRPr="0089343F">
        <w:rPr>
          <w:rFonts w:ascii="Times New Roman" w:hAnsi="Times New Roman" w:cs="Times New Roman"/>
          <w:color w:val="000000"/>
          <w:sz w:val="24"/>
          <w:szCs w:val="24"/>
        </w:rPr>
        <w:t xml:space="preserve">infectivo en los estados de Coahuila, Morelos y Sonora ante lo cual se han implementado diferentes mecanismos de control y erradicación del vector de la enfermedad.  </w:t>
      </w:r>
    </w:p>
    <w:p w:rsidR="00BF5C1B" w:rsidRPr="0089343F" w:rsidRDefault="00BF5C1B" w:rsidP="00BF5C1B">
      <w:pPr>
        <w:spacing w:after="0" w:line="360" w:lineRule="auto"/>
        <w:jc w:val="both"/>
        <w:rPr>
          <w:rFonts w:ascii="Times New Roman" w:hAnsi="Times New Roman" w:cs="Times New Roman"/>
          <w:color w:val="000000"/>
          <w:sz w:val="24"/>
          <w:szCs w:val="24"/>
        </w:rPr>
      </w:pPr>
      <w:r w:rsidRPr="0089343F">
        <w:rPr>
          <w:rFonts w:ascii="Times New Roman" w:hAnsi="Times New Roman" w:cs="Times New Roman"/>
          <w:color w:val="000000"/>
          <w:sz w:val="24"/>
          <w:szCs w:val="24"/>
        </w:rPr>
        <w:t xml:space="preserve">A esta fecha se han identificado un total de 371 municipios con incursiones de la bacteria causante del HLB, de los cuales en 245 municipios se ha detectado en Material Vegetal y 126 en PAC infectivo (SENASICA, 2016). A continuación se muestra la figura 1 “Estatus fitosanitario en México de las detecciones de </w:t>
      </w:r>
      <w:proofErr w:type="spellStart"/>
      <w:r w:rsidRPr="0089343F">
        <w:rPr>
          <w:rFonts w:ascii="Times New Roman" w:hAnsi="Times New Roman" w:cs="Times New Roman"/>
          <w:i/>
          <w:color w:val="000000"/>
          <w:sz w:val="24"/>
          <w:szCs w:val="24"/>
        </w:rPr>
        <w:t>Candidatus</w:t>
      </w:r>
      <w:proofErr w:type="spellEnd"/>
      <w:r w:rsidRPr="0089343F">
        <w:rPr>
          <w:rFonts w:ascii="Times New Roman" w:hAnsi="Times New Roman" w:cs="Times New Roman"/>
          <w:i/>
          <w:color w:val="000000"/>
          <w:sz w:val="24"/>
          <w:szCs w:val="24"/>
        </w:rPr>
        <w:t xml:space="preserve"> </w:t>
      </w:r>
      <w:proofErr w:type="spellStart"/>
      <w:r w:rsidRPr="0089343F">
        <w:rPr>
          <w:rFonts w:ascii="Times New Roman" w:hAnsi="Times New Roman" w:cs="Times New Roman"/>
          <w:i/>
          <w:color w:val="000000"/>
          <w:sz w:val="24"/>
          <w:szCs w:val="24"/>
        </w:rPr>
        <w:t>liberibacter</w:t>
      </w:r>
      <w:proofErr w:type="spellEnd"/>
      <w:r w:rsidRPr="0089343F">
        <w:rPr>
          <w:rFonts w:ascii="Times New Roman" w:hAnsi="Times New Roman" w:cs="Times New Roman"/>
          <w:i/>
          <w:color w:val="000000"/>
          <w:sz w:val="24"/>
          <w:szCs w:val="24"/>
        </w:rPr>
        <w:t xml:space="preserve"> </w:t>
      </w:r>
      <w:proofErr w:type="spellStart"/>
      <w:r w:rsidRPr="0089343F">
        <w:rPr>
          <w:rFonts w:ascii="Times New Roman" w:hAnsi="Times New Roman" w:cs="Times New Roman"/>
          <w:i/>
          <w:color w:val="000000"/>
          <w:sz w:val="24"/>
          <w:szCs w:val="24"/>
        </w:rPr>
        <w:t>asiaticus</w:t>
      </w:r>
      <w:proofErr w:type="spellEnd"/>
      <w:r w:rsidRPr="0089343F">
        <w:rPr>
          <w:rFonts w:ascii="Times New Roman" w:hAnsi="Times New Roman" w:cs="Times New Roman"/>
          <w:color w:val="000000"/>
          <w:sz w:val="24"/>
          <w:szCs w:val="24"/>
        </w:rPr>
        <w:t xml:space="preserve"> con base en el monitoreo a nivel municipal acumulado al mes de marzo de 2016”.</w:t>
      </w:r>
    </w:p>
    <w:p w:rsidR="00BF5C1B" w:rsidRPr="0089343F" w:rsidRDefault="00BF5C1B" w:rsidP="00BF5C1B">
      <w:pPr>
        <w:spacing w:after="0" w:line="360" w:lineRule="auto"/>
        <w:jc w:val="both"/>
        <w:rPr>
          <w:rFonts w:ascii="Times New Roman" w:hAnsi="Times New Roman" w:cs="Times New Roman"/>
          <w:sz w:val="24"/>
          <w:szCs w:val="24"/>
        </w:rPr>
      </w:pPr>
    </w:p>
    <w:p w:rsidR="00BF5C1B" w:rsidRPr="0089343F" w:rsidRDefault="00BF5C1B" w:rsidP="00BF5C1B">
      <w:pPr>
        <w:spacing w:after="0" w:line="360" w:lineRule="auto"/>
        <w:jc w:val="both"/>
        <w:rPr>
          <w:rFonts w:ascii="Times New Roman" w:hAnsi="Times New Roman" w:cs="Times New Roman"/>
          <w:sz w:val="24"/>
          <w:szCs w:val="24"/>
        </w:rPr>
      </w:pPr>
      <w:r w:rsidRPr="0089343F">
        <w:rPr>
          <w:rFonts w:ascii="Times New Roman" w:hAnsi="Times New Roman" w:cs="Times New Roman"/>
          <w:noProof/>
          <w:sz w:val="24"/>
          <w:szCs w:val="24"/>
          <w:lang w:eastAsia="zh-TW"/>
        </w:rPr>
        <w:lastRenderedPageBreak/>
        <mc:AlternateContent>
          <mc:Choice Requires="wps">
            <w:drawing>
              <wp:anchor distT="0" distB="0" distL="114300" distR="114300" simplePos="0" relativeHeight="251660288" behindDoc="0" locked="0" layoutInCell="1" allowOverlap="1" wp14:anchorId="3F1501A2" wp14:editId="23EC6DA8">
                <wp:simplePos x="0" y="0"/>
                <wp:positionH relativeFrom="column">
                  <wp:posOffset>47370</wp:posOffset>
                </wp:positionH>
                <wp:positionV relativeFrom="paragraph">
                  <wp:posOffset>3014312</wp:posOffset>
                </wp:positionV>
                <wp:extent cx="5669915" cy="635"/>
                <wp:effectExtent l="0" t="0" r="6985" b="0"/>
                <wp:wrapSquare wrapText="bothSides"/>
                <wp:docPr id="4" name="4 Cuadro de texto"/>
                <wp:cNvGraphicFramePr/>
                <a:graphic xmlns:a="http://schemas.openxmlformats.org/drawingml/2006/main">
                  <a:graphicData uri="http://schemas.microsoft.com/office/word/2010/wordprocessingShape">
                    <wps:wsp>
                      <wps:cNvSpPr txBox="1"/>
                      <wps:spPr>
                        <a:xfrm>
                          <a:off x="0" y="0"/>
                          <a:ext cx="5669915" cy="635"/>
                        </a:xfrm>
                        <a:prstGeom prst="rect">
                          <a:avLst/>
                        </a:prstGeom>
                        <a:solidFill>
                          <a:prstClr val="white"/>
                        </a:solidFill>
                        <a:ln>
                          <a:noFill/>
                        </a:ln>
                        <a:effectLst/>
                      </wps:spPr>
                      <wps:txbx>
                        <w:txbxContent>
                          <w:p w:rsidR="0025325E" w:rsidRPr="002F4690" w:rsidRDefault="0025325E" w:rsidP="00BF5C1B">
                            <w:pPr>
                              <w:pStyle w:val="Epgrafe"/>
                              <w:jc w:val="both"/>
                              <w:rPr>
                                <w:noProof/>
                                <w:color w:val="auto"/>
                              </w:rPr>
                            </w:pPr>
                            <w:r>
                              <w:rPr>
                                <w:noProof/>
                                <w:color w:val="auto"/>
                              </w:rPr>
                              <w:t>Figura 1</w:t>
                            </w:r>
                            <w:r w:rsidRPr="002F4690">
                              <w:rPr>
                                <w:noProof/>
                                <w:color w:val="auto"/>
                              </w:rPr>
                              <w:t xml:space="preserve"> </w:t>
                            </w:r>
                            <w:r>
                              <w:rPr>
                                <w:noProof/>
                                <w:color w:val="auto"/>
                              </w:rPr>
                              <w:t>“</w:t>
                            </w:r>
                            <w:r w:rsidRPr="002F4690">
                              <w:rPr>
                                <w:color w:val="auto"/>
                              </w:rPr>
                              <w:t xml:space="preserve">Estatus fitosanitario en México de las detecciones de </w:t>
                            </w:r>
                            <w:proofErr w:type="spellStart"/>
                            <w:r w:rsidRPr="002F4690">
                              <w:rPr>
                                <w:i/>
                                <w:color w:val="auto"/>
                              </w:rPr>
                              <w:t>Candidatus</w:t>
                            </w:r>
                            <w:proofErr w:type="spellEnd"/>
                            <w:r w:rsidRPr="002F4690">
                              <w:rPr>
                                <w:i/>
                                <w:color w:val="auto"/>
                              </w:rPr>
                              <w:t xml:space="preserve"> </w:t>
                            </w:r>
                            <w:proofErr w:type="spellStart"/>
                            <w:r w:rsidRPr="002F4690">
                              <w:rPr>
                                <w:i/>
                                <w:color w:val="auto"/>
                              </w:rPr>
                              <w:t>liberibacter</w:t>
                            </w:r>
                            <w:proofErr w:type="spellEnd"/>
                            <w:r w:rsidRPr="002F4690">
                              <w:rPr>
                                <w:i/>
                                <w:color w:val="auto"/>
                              </w:rPr>
                              <w:t xml:space="preserve"> </w:t>
                            </w:r>
                            <w:proofErr w:type="spellStart"/>
                            <w:r w:rsidRPr="002F4690">
                              <w:rPr>
                                <w:i/>
                                <w:color w:val="auto"/>
                              </w:rPr>
                              <w:t>asiaticus</w:t>
                            </w:r>
                            <w:proofErr w:type="spellEnd"/>
                            <w:r w:rsidRPr="002F4690">
                              <w:rPr>
                                <w:noProof/>
                                <w:color w:val="auto"/>
                              </w:rPr>
                              <w:t xml:space="preserve"> con base en el monitoreo a nivel municipal acumulado al mes de marzo de 2016</w:t>
                            </w:r>
                            <w:r>
                              <w:rPr>
                                <w:noProof/>
                                <w:color w:val="auto"/>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4 Cuadro de texto" o:spid="_x0000_s1026" type="#_x0000_t202" style="position:absolute;left:0;text-align:left;margin-left:3.75pt;margin-top:237.35pt;width:446.45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" stroked="f">
                <v:textbox style="mso-fit-shape-to-text:t" inset="0,0,0,0">
                  <w:txbxContent>
                    <w:p w:rsidR="0025325E" w:rsidRPr="002F4690" w:rsidRDefault="0025325E" w:rsidP="00BF5C1B">
                      <w:pPr>
                        <w:pStyle w:val="Epgrafe"/>
                        <w:jc w:val="both"/>
                        <w:rPr>
                          <w:noProof/>
                          <w:color w:val="auto"/>
                        </w:rPr>
                      </w:pPr>
                      <w:r>
                        <w:rPr>
                          <w:noProof/>
                          <w:color w:val="auto"/>
                        </w:rPr>
                        <w:t>Figura 1</w:t>
                      </w:r>
                      <w:r w:rsidRPr="002F4690">
                        <w:rPr>
                          <w:noProof/>
                          <w:color w:val="auto"/>
                        </w:rPr>
                        <w:t xml:space="preserve"> </w:t>
                      </w:r>
                      <w:r>
                        <w:rPr>
                          <w:noProof/>
                          <w:color w:val="auto"/>
                        </w:rPr>
                        <w:t>“</w:t>
                      </w:r>
                      <w:r w:rsidRPr="002F4690">
                        <w:rPr>
                          <w:color w:val="auto"/>
                        </w:rPr>
                        <w:t xml:space="preserve">Estatus fitosanitario en México de las detecciones de </w:t>
                      </w:r>
                      <w:proofErr w:type="spellStart"/>
                      <w:r w:rsidRPr="002F4690">
                        <w:rPr>
                          <w:i/>
                          <w:color w:val="auto"/>
                        </w:rPr>
                        <w:t>Candidatus</w:t>
                      </w:r>
                      <w:proofErr w:type="spellEnd"/>
                      <w:r w:rsidRPr="002F4690">
                        <w:rPr>
                          <w:i/>
                          <w:color w:val="auto"/>
                        </w:rPr>
                        <w:t xml:space="preserve"> </w:t>
                      </w:r>
                      <w:proofErr w:type="spellStart"/>
                      <w:r w:rsidRPr="002F4690">
                        <w:rPr>
                          <w:i/>
                          <w:color w:val="auto"/>
                        </w:rPr>
                        <w:t>liberibacter</w:t>
                      </w:r>
                      <w:proofErr w:type="spellEnd"/>
                      <w:r w:rsidRPr="002F4690">
                        <w:rPr>
                          <w:i/>
                          <w:color w:val="auto"/>
                        </w:rPr>
                        <w:t xml:space="preserve"> </w:t>
                      </w:r>
                      <w:proofErr w:type="spellStart"/>
                      <w:r w:rsidRPr="002F4690">
                        <w:rPr>
                          <w:i/>
                          <w:color w:val="auto"/>
                        </w:rPr>
                        <w:t>asiaticus</w:t>
                      </w:r>
                      <w:proofErr w:type="spellEnd"/>
                      <w:r w:rsidRPr="002F4690">
                        <w:rPr>
                          <w:noProof/>
                          <w:color w:val="auto"/>
                        </w:rPr>
                        <w:t xml:space="preserve"> con base en el monitoreo a nivel municipal acumulado al mes de marzo de 2016</w:t>
                      </w:r>
                      <w:r>
                        <w:rPr>
                          <w:noProof/>
                          <w:color w:val="auto"/>
                        </w:rPr>
                        <w:t>”</w:t>
                      </w:r>
                    </w:p>
                  </w:txbxContent>
                </v:textbox>
                <w10:wrap type="square"/>
              </v:shape>
            </w:pict>
          </mc:Fallback>
        </mc:AlternateContent>
      </w:r>
      <w:r w:rsidRPr="0089343F">
        <w:rPr>
          <w:rFonts w:ascii="Times New Roman" w:hAnsi="Times New Roman" w:cs="Times New Roman"/>
          <w:noProof/>
          <w:sz w:val="24"/>
          <w:szCs w:val="24"/>
          <w:lang w:eastAsia="zh-TW"/>
        </w:rPr>
        <w:drawing>
          <wp:anchor distT="0" distB="0" distL="114300" distR="114300" simplePos="0" relativeHeight="251659264" behindDoc="0" locked="0" layoutInCell="1" allowOverlap="1" wp14:anchorId="40379CA6" wp14:editId="3081653F">
            <wp:simplePos x="0" y="0"/>
            <wp:positionH relativeFrom="column">
              <wp:posOffset>-106680</wp:posOffset>
            </wp:positionH>
            <wp:positionV relativeFrom="paragraph">
              <wp:posOffset>85725</wp:posOffset>
            </wp:positionV>
            <wp:extent cx="6088380" cy="2980690"/>
            <wp:effectExtent l="0" t="0" r="7620" b="0"/>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extLst>
                        <a:ext uri="{28A0092B-C50C-407E-A947-70E740481C1C}">
                          <a14:useLocalDpi xmlns:a14="http://schemas.microsoft.com/office/drawing/2010/main" val="0"/>
                        </a:ext>
                      </a:extLst>
                    </a:blip>
                    <a:srcRect l="14427" t="20253" r="9979" b="4838"/>
                    <a:stretch/>
                  </pic:blipFill>
                  <pic:spPr bwMode="auto">
                    <a:xfrm>
                      <a:off x="0" y="0"/>
                      <a:ext cx="6088380" cy="29806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F5C1B" w:rsidRPr="0089343F" w:rsidRDefault="00BF5C1B" w:rsidP="00BF5C1B">
      <w:pPr>
        <w:spacing w:after="0" w:line="360" w:lineRule="auto"/>
        <w:jc w:val="both"/>
        <w:rPr>
          <w:rFonts w:ascii="Times New Roman" w:hAnsi="Times New Roman" w:cs="Times New Roman"/>
          <w:b/>
          <w:sz w:val="24"/>
          <w:szCs w:val="24"/>
        </w:rPr>
      </w:pPr>
      <w:r w:rsidRPr="0089343F">
        <w:rPr>
          <w:rFonts w:ascii="Times New Roman" w:hAnsi="Times New Roman" w:cs="Times New Roman"/>
          <w:b/>
          <w:sz w:val="24"/>
          <w:szCs w:val="24"/>
        </w:rPr>
        <w:t>Plantas hospederas</w:t>
      </w:r>
    </w:p>
    <w:p w:rsidR="00BF5C1B" w:rsidRPr="0089343F" w:rsidRDefault="00BF5C1B" w:rsidP="00BF5C1B">
      <w:pPr>
        <w:spacing w:after="0" w:line="360" w:lineRule="auto"/>
        <w:jc w:val="both"/>
        <w:rPr>
          <w:rFonts w:ascii="Times New Roman" w:hAnsi="Times New Roman" w:cs="Times New Roman"/>
          <w:sz w:val="24"/>
          <w:szCs w:val="24"/>
        </w:rPr>
      </w:pPr>
      <w:r w:rsidRPr="0089343F">
        <w:rPr>
          <w:rFonts w:ascii="Times New Roman" w:hAnsi="Times New Roman" w:cs="Times New Roman"/>
          <w:sz w:val="24"/>
          <w:szCs w:val="24"/>
        </w:rPr>
        <w:t xml:space="preserve">El HLB es una enfermedad que afecta principalmente a todas las especies comerciales de cítricos y a otras especies de la familia </w:t>
      </w:r>
      <w:proofErr w:type="spellStart"/>
      <w:r w:rsidRPr="0089343F">
        <w:rPr>
          <w:rFonts w:ascii="Times New Roman" w:hAnsi="Times New Roman" w:cs="Times New Roman"/>
          <w:sz w:val="24"/>
          <w:szCs w:val="24"/>
        </w:rPr>
        <w:t>Rutaceae</w:t>
      </w:r>
      <w:proofErr w:type="spellEnd"/>
      <w:r w:rsidRPr="0089343F">
        <w:rPr>
          <w:rFonts w:ascii="Times New Roman" w:hAnsi="Times New Roman" w:cs="Times New Roman"/>
          <w:sz w:val="24"/>
          <w:szCs w:val="24"/>
        </w:rPr>
        <w:t xml:space="preserve"> (</w:t>
      </w:r>
      <w:proofErr w:type="spellStart"/>
      <w:r w:rsidRPr="0089343F">
        <w:rPr>
          <w:rFonts w:ascii="Times New Roman" w:hAnsi="Times New Roman" w:cs="Times New Roman"/>
          <w:sz w:val="24"/>
          <w:szCs w:val="24"/>
        </w:rPr>
        <w:t>Halbert</w:t>
      </w:r>
      <w:proofErr w:type="spellEnd"/>
      <w:r w:rsidRPr="0089343F">
        <w:rPr>
          <w:rFonts w:ascii="Times New Roman" w:hAnsi="Times New Roman" w:cs="Times New Roman"/>
          <w:sz w:val="24"/>
          <w:szCs w:val="24"/>
        </w:rPr>
        <w:t xml:space="preserve"> y </w:t>
      </w:r>
      <w:proofErr w:type="spellStart"/>
      <w:r w:rsidRPr="0089343F">
        <w:rPr>
          <w:rFonts w:ascii="Times New Roman" w:hAnsi="Times New Roman" w:cs="Times New Roman"/>
          <w:sz w:val="24"/>
          <w:szCs w:val="24"/>
        </w:rPr>
        <w:t>Manjunath</w:t>
      </w:r>
      <w:proofErr w:type="spellEnd"/>
      <w:r w:rsidRPr="0089343F">
        <w:rPr>
          <w:rFonts w:ascii="Times New Roman" w:hAnsi="Times New Roman" w:cs="Times New Roman"/>
          <w:sz w:val="24"/>
          <w:szCs w:val="24"/>
        </w:rPr>
        <w:t xml:space="preserve">, 2004) (Cuadro 4). Afecta severamente a naranja (Citrus </w:t>
      </w:r>
      <w:proofErr w:type="spellStart"/>
      <w:r w:rsidRPr="0089343F">
        <w:rPr>
          <w:rFonts w:ascii="Times New Roman" w:hAnsi="Times New Roman" w:cs="Times New Roman"/>
          <w:sz w:val="24"/>
          <w:szCs w:val="24"/>
        </w:rPr>
        <w:t>sinensis</w:t>
      </w:r>
      <w:proofErr w:type="spellEnd"/>
      <w:r w:rsidRPr="0089343F">
        <w:rPr>
          <w:rFonts w:ascii="Times New Roman" w:hAnsi="Times New Roman" w:cs="Times New Roman"/>
          <w:sz w:val="24"/>
          <w:szCs w:val="24"/>
        </w:rPr>
        <w:t xml:space="preserve">), mandarina (Citrus </w:t>
      </w:r>
      <w:proofErr w:type="spellStart"/>
      <w:r w:rsidRPr="0089343F">
        <w:rPr>
          <w:rFonts w:ascii="Times New Roman" w:hAnsi="Times New Roman" w:cs="Times New Roman"/>
          <w:sz w:val="24"/>
          <w:szCs w:val="24"/>
        </w:rPr>
        <w:t>reticulata</w:t>
      </w:r>
      <w:proofErr w:type="spellEnd"/>
      <w:r w:rsidRPr="0089343F">
        <w:rPr>
          <w:rFonts w:ascii="Times New Roman" w:hAnsi="Times New Roman" w:cs="Times New Roman"/>
          <w:sz w:val="24"/>
          <w:szCs w:val="24"/>
        </w:rPr>
        <w:t xml:space="preserve">) y cítricos agrios, como lima mexicana (Citrus </w:t>
      </w:r>
      <w:proofErr w:type="spellStart"/>
      <w:r w:rsidRPr="0089343F">
        <w:rPr>
          <w:rFonts w:ascii="Times New Roman" w:hAnsi="Times New Roman" w:cs="Times New Roman"/>
          <w:sz w:val="24"/>
          <w:szCs w:val="24"/>
        </w:rPr>
        <w:t>aurantifolia</w:t>
      </w:r>
      <w:proofErr w:type="spellEnd"/>
      <w:r w:rsidRPr="0089343F">
        <w:rPr>
          <w:rFonts w:ascii="Times New Roman" w:hAnsi="Times New Roman" w:cs="Times New Roman"/>
          <w:sz w:val="24"/>
          <w:szCs w:val="24"/>
        </w:rPr>
        <w:t xml:space="preserve">) y lima persa (Citrus latifolia). </w:t>
      </w:r>
    </w:p>
    <w:p w:rsidR="00BF5C1B" w:rsidRDefault="00BF5C1B" w:rsidP="00BF5C1B">
      <w:pPr>
        <w:spacing w:after="0" w:line="360" w:lineRule="auto"/>
        <w:jc w:val="both"/>
        <w:rPr>
          <w:rFonts w:ascii="Times New Roman" w:hAnsi="Times New Roman" w:cs="Times New Roman"/>
          <w:sz w:val="24"/>
          <w:szCs w:val="24"/>
        </w:rPr>
      </w:pPr>
      <w:r w:rsidRPr="0089343F">
        <w:rPr>
          <w:rFonts w:ascii="Times New Roman" w:hAnsi="Times New Roman" w:cs="Times New Roman"/>
          <w:sz w:val="24"/>
          <w:szCs w:val="24"/>
        </w:rPr>
        <w:t xml:space="preserve">Sin embargo, muchas otras especies de cítricos pueden manifestar síntomas en diferentes niveles de expresión. Por ejemplo, en México </w:t>
      </w:r>
      <w:proofErr w:type="spellStart"/>
      <w:r w:rsidRPr="0089343F">
        <w:rPr>
          <w:rFonts w:ascii="Times New Roman" w:hAnsi="Times New Roman" w:cs="Times New Roman"/>
          <w:sz w:val="24"/>
          <w:szCs w:val="24"/>
        </w:rPr>
        <w:t>México</w:t>
      </w:r>
      <w:proofErr w:type="spellEnd"/>
      <w:r w:rsidRPr="0089343F">
        <w:rPr>
          <w:rFonts w:ascii="Times New Roman" w:hAnsi="Times New Roman" w:cs="Times New Roman"/>
          <w:sz w:val="24"/>
          <w:szCs w:val="24"/>
        </w:rPr>
        <w:t xml:space="preserve"> los daños más severos se reportan en plantaciones de limón mexicano y persa. Las afectaciones son menores o inexistentes en naranja trifoliada (</w:t>
      </w:r>
      <w:proofErr w:type="spellStart"/>
      <w:r w:rsidRPr="0089343F">
        <w:rPr>
          <w:rFonts w:ascii="Times New Roman" w:hAnsi="Times New Roman" w:cs="Times New Roman"/>
          <w:sz w:val="24"/>
          <w:szCs w:val="24"/>
        </w:rPr>
        <w:t>Poncirus</w:t>
      </w:r>
      <w:proofErr w:type="spellEnd"/>
      <w:r w:rsidRPr="0089343F">
        <w:rPr>
          <w:rFonts w:ascii="Times New Roman" w:hAnsi="Times New Roman" w:cs="Times New Roman"/>
          <w:sz w:val="24"/>
          <w:szCs w:val="24"/>
        </w:rPr>
        <w:t xml:space="preserve"> </w:t>
      </w:r>
      <w:proofErr w:type="spellStart"/>
      <w:r w:rsidRPr="0089343F">
        <w:rPr>
          <w:rFonts w:ascii="Times New Roman" w:hAnsi="Times New Roman" w:cs="Times New Roman"/>
          <w:sz w:val="24"/>
          <w:szCs w:val="24"/>
        </w:rPr>
        <w:t>trifoliata</w:t>
      </w:r>
      <w:proofErr w:type="spellEnd"/>
      <w:r w:rsidRPr="0089343F">
        <w:rPr>
          <w:rFonts w:ascii="Times New Roman" w:hAnsi="Times New Roman" w:cs="Times New Roman"/>
          <w:sz w:val="24"/>
          <w:szCs w:val="24"/>
        </w:rPr>
        <w:t xml:space="preserve">) y sus híbridos, así como en pomelo. </w:t>
      </w:r>
    </w:p>
    <w:p w:rsidR="00404468" w:rsidRPr="0089343F" w:rsidRDefault="00404468" w:rsidP="00BF5C1B">
      <w:pPr>
        <w:spacing w:after="0" w:line="360" w:lineRule="auto"/>
        <w:jc w:val="both"/>
        <w:rPr>
          <w:rFonts w:ascii="Times New Roman" w:hAnsi="Times New Roman" w:cs="Times New Roman"/>
          <w:sz w:val="24"/>
          <w:szCs w:val="24"/>
        </w:rPr>
      </w:pPr>
    </w:p>
    <w:p w:rsidR="00404468" w:rsidRPr="0089343F" w:rsidRDefault="00404468" w:rsidP="00404468">
      <w:pPr>
        <w:pStyle w:val="Epgrafe"/>
        <w:spacing w:before="240"/>
        <w:rPr>
          <w:rFonts w:ascii="Times New Roman" w:hAnsi="Times New Roman" w:cs="Times New Roman"/>
          <w:color w:val="auto"/>
          <w:sz w:val="24"/>
          <w:szCs w:val="24"/>
        </w:rPr>
      </w:pPr>
      <w:r w:rsidRPr="0089343F">
        <w:rPr>
          <w:rFonts w:ascii="Times New Roman" w:hAnsi="Times New Roman" w:cs="Times New Roman"/>
          <w:color w:val="auto"/>
          <w:sz w:val="24"/>
          <w:szCs w:val="24"/>
        </w:rPr>
        <w:t>Cuadro 4. Especies en las que se ha encontrado HLB y su nombre común</w:t>
      </w:r>
    </w:p>
    <w:tbl>
      <w:tblPr>
        <w:tblStyle w:val="Listamedia2-nfasis6"/>
        <w:tblW w:w="0" w:type="auto"/>
        <w:tblLook w:val="04A0" w:firstRow="1" w:lastRow="0" w:firstColumn="1" w:lastColumn="0" w:noHBand="0" w:noVBand="1"/>
      </w:tblPr>
      <w:tblGrid>
        <w:gridCol w:w="2992"/>
        <w:gridCol w:w="2993"/>
        <w:gridCol w:w="2993"/>
      </w:tblGrid>
      <w:tr w:rsidR="00BF5C1B" w:rsidRPr="0089343F" w:rsidTr="00B36BD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992" w:type="dxa"/>
          </w:tcPr>
          <w:p w:rsidR="00BF5C1B" w:rsidRPr="0089343F" w:rsidRDefault="00BF5C1B" w:rsidP="0025325E">
            <w:pPr>
              <w:spacing w:line="360" w:lineRule="auto"/>
              <w:jc w:val="center"/>
              <w:rPr>
                <w:rFonts w:ascii="Times New Roman" w:hAnsi="Times New Roman" w:cs="Times New Roman"/>
                <w:b/>
              </w:rPr>
            </w:pPr>
            <w:r w:rsidRPr="0089343F">
              <w:rPr>
                <w:rFonts w:ascii="Times New Roman" w:hAnsi="Times New Roman" w:cs="Times New Roman"/>
                <w:b/>
              </w:rPr>
              <w:t>Familia</w:t>
            </w:r>
          </w:p>
        </w:tc>
        <w:tc>
          <w:tcPr>
            <w:tcW w:w="2993" w:type="dxa"/>
          </w:tcPr>
          <w:p w:rsidR="00BF5C1B" w:rsidRPr="0089343F" w:rsidRDefault="00BF5C1B" w:rsidP="0025325E">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rPr>
            </w:pPr>
            <w:r w:rsidRPr="0089343F">
              <w:rPr>
                <w:rFonts w:ascii="Times New Roman" w:hAnsi="Times New Roman" w:cs="Times New Roman"/>
                <w:b/>
              </w:rPr>
              <w:t>Nombre científico</w:t>
            </w:r>
          </w:p>
        </w:tc>
        <w:tc>
          <w:tcPr>
            <w:tcW w:w="2993" w:type="dxa"/>
          </w:tcPr>
          <w:p w:rsidR="00BF5C1B" w:rsidRPr="0089343F" w:rsidRDefault="00BF5C1B" w:rsidP="0025325E">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rPr>
            </w:pPr>
            <w:r w:rsidRPr="0089343F">
              <w:rPr>
                <w:rFonts w:ascii="Times New Roman" w:hAnsi="Times New Roman" w:cs="Times New Roman"/>
                <w:b/>
              </w:rPr>
              <w:t>Nombre común</w:t>
            </w:r>
          </w:p>
        </w:tc>
      </w:tr>
      <w:tr w:rsidR="00F67799" w:rsidRPr="0089343F" w:rsidTr="00B36B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2" w:type="dxa"/>
          </w:tcPr>
          <w:p w:rsidR="00F67799" w:rsidRPr="0089343F" w:rsidRDefault="00F67799" w:rsidP="0025325E">
            <w:pPr>
              <w:spacing w:line="360" w:lineRule="auto"/>
              <w:jc w:val="center"/>
              <w:rPr>
                <w:rFonts w:ascii="Times New Roman" w:hAnsi="Times New Roman" w:cs="Times New Roman"/>
                <w:sz w:val="24"/>
                <w:szCs w:val="24"/>
              </w:rPr>
            </w:pPr>
            <w:proofErr w:type="spellStart"/>
            <w:r>
              <w:t>Apocynaceae</w:t>
            </w:r>
            <w:proofErr w:type="spellEnd"/>
          </w:p>
        </w:tc>
        <w:tc>
          <w:tcPr>
            <w:tcW w:w="2993" w:type="dxa"/>
          </w:tcPr>
          <w:p w:rsidR="00F67799" w:rsidRPr="0089343F" w:rsidRDefault="00F67799" w:rsidP="0025325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proofErr w:type="spellStart"/>
            <w:r>
              <w:t>Catharantus</w:t>
            </w:r>
            <w:proofErr w:type="spellEnd"/>
            <w:r>
              <w:t xml:space="preserve"> </w:t>
            </w:r>
            <w:proofErr w:type="spellStart"/>
            <w:r>
              <w:t>roseus</w:t>
            </w:r>
            <w:proofErr w:type="spellEnd"/>
          </w:p>
        </w:tc>
        <w:tc>
          <w:tcPr>
            <w:tcW w:w="2993" w:type="dxa"/>
          </w:tcPr>
          <w:p w:rsidR="00F67799" w:rsidRPr="0089343F" w:rsidRDefault="00F67799" w:rsidP="00F67799">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vinca</w:t>
            </w:r>
          </w:p>
        </w:tc>
      </w:tr>
      <w:tr w:rsidR="00F67799" w:rsidRPr="0089343F" w:rsidTr="00B36BD2">
        <w:tc>
          <w:tcPr>
            <w:cnfStyle w:val="001000000000" w:firstRow="0" w:lastRow="0" w:firstColumn="1" w:lastColumn="0" w:oddVBand="0" w:evenVBand="0" w:oddHBand="0" w:evenHBand="0" w:firstRowFirstColumn="0" w:firstRowLastColumn="0" w:lastRowFirstColumn="0" w:lastRowLastColumn="0"/>
            <w:tcW w:w="2992" w:type="dxa"/>
          </w:tcPr>
          <w:p w:rsidR="00F67799" w:rsidRPr="0089343F" w:rsidRDefault="00F67799" w:rsidP="0025325E">
            <w:pPr>
              <w:spacing w:line="360" w:lineRule="auto"/>
              <w:jc w:val="center"/>
              <w:rPr>
                <w:rFonts w:ascii="Times New Roman" w:hAnsi="Times New Roman" w:cs="Times New Roman"/>
                <w:sz w:val="24"/>
                <w:szCs w:val="24"/>
              </w:rPr>
            </w:pPr>
            <w:proofErr w:type="spellStart"/>
            <w:r>
              <w:t>Convolvulaceae</w:t>
            </w:r>
            <w:proofErr w:type="spellEnd"/>
          </w:p>
        </w:tc>
        <w:tc>
          <w:tcPr>
            <w:tcW w:w="2993" w:type="dxa"/>
          </w:tcPr>
          <w:p w:rsidR="00F67799" w:rsidRPr="0089343F" w:rsidRDefault="00F67799" w:rsidP="0025325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r>
              <w:t xml:space="preserve">Cuscuta </w:t>
            </w:r>
            <w:proofErr w:type="spellStart"/>
            <w:r>
              <w:t>australis</w:t>
            </w:r>
            <w:proofErr w:type="spellEnd"/>
          </w:p>
        </w:tc>
        <w:tc>
          <w:tcPr>
            <w:tcW w:w="2993" w:type="dxa"/>
          </w:tcPr>
          <w:p w:rsidR="00F67799" w:rsidRPr="0089343F" w:rsidRDefault="00F67799" w:rsidP="0025325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cuscuta </w:t>
            </w:r>
          </w:p>
        </w:tc>
      </w:tr>
      <w:tr w:rsidR="00BF5C1B" w:rsidRPr="0089343F" w:rsidTr="00B36B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2" w:type="dxa"/>
            <w:vMerge w:val="restart"/>
          </w:tcPr>
          <w:p w:rsidR="00BF5C1B" w:rsidRPr="0089343F" w:rsidRDefault="00BF5C1B" w:rsidP="0025325E">
            <w:pPr>
              <w:spacing w:line="360" w:lineRule="auto"/>
              <w:jc w:val="center"/>
              <w:rPr>
                <w:rFonts w:ascii="Times New Roman" w:hAnsi="Times New Roman" w:cs="Times New Roman"/>
                <w:sz w:val="24"/>
                <w:szCs w:val="24"/>
              </w:rPr>
            </w:pPr>
            <w:proofErr w:type="spellStart"/>
            <w:r w:rsidRPr="0089343F">
              <w:rPr>
                <w:rFonts w:ascii="Times New Roman" w:hAnsi="Times New Roman" w:cs="Times New Roman"/>
                <w:sz w:val="24"/>
                <w:szCs w:val="24"/>
              </w:rPr>
              <w:lastRenderedPageBreak/>
              <w:t>Rutaceae</w:t>
            </w:r>
            <w:proofErr w:type="spellEnd"/>
          </w:p>
        </w:tc>
        <w:tc>
          <w:tcPr>
            <w:tcW w:w="2993" w:type="dxa"/>
          </w:tcPr>
          <w:p w:rsidR="00BF5C1B" w:rsidRPr="0089343F" w:rsidRDefault="00BF5C1B" w:rsidP="0025325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r w:rsidRPr="0089343F">
              <w:rPr>
                <w:rFonts w:ascii="Times New Roman" w:hAnsi="Times New Roman" w:cs="Times New Roman"/>
                <w:i/>
                <w:sz w:val="24"/>
                <w:szCs w:val="24"/>
              </w:rPr>
              <w:t xml:space="preserve">Citrus </w:t>
            </w:r>
            <w:proofErr w:type="spellStart"/>
            <w:r w:rsidRPr="0089343F">
              <w:rPr>
                <w:rFonts w:ascii="Times New Roman" w:hAnsi="Times New Roman" w:cs="Times New Roman"/>
                <w:i/>
                <w:sz w:val="24"/>
                <w:szCs w:val="24"/>
              </w:rPr>
              <w:t>auratntifolia</w:t>
            </w:r>
            <w:proofErr w:type="spellEnd"/>
            <w:r w:rsidRPr="0089343F">
              <w:rPr>
                <w:rFonts w:ascii="Times New Roman" w:hAnsi="Times New Roman" w:cs="Times New Roman"/>
                <w:i/>
                <w:sz w:val="24"/>
                <w:szCs w:val="24"/>
              </w:rPr>
              <w:t xml:space="preserve"> </w:t>
            </w:r>
          </w:p>
        </w:tc>
        <w:tc>
          <w:tcPr>
            <w:tcW w:w="2993" w:type="dxa"/>
          </w:tcPr>
          <w:p w:rsidR="00BF5C1B" w:rsidRPr="0089343F" w:rsidRDefault="00BF5C1B" w:rsidP="0025325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9343F">
              <w:rPr>
                <w:rFonts w:ascii="Times New Roman" w:hAnsi="Times New Roman" w:cs="Times New Roman"/>
                <w:sz w:val="24"/>
                <w:szCs w:val="24"/>
              </w:rPr>
              <w:t xml:space="preserve">Lima mexicana </w:t>
            </w:r>
          </w:p>
        </w:tc>
      </w:tr>
      <w:tr w:rsidR="00BF5C1B" w:rsidRPr="0089343F" w:rsidTr="00B36BD2">
        <w:tc>
          <w:tcPr>
            <w:cnfStyle w:val="001000000000" w:firstRow="0" w:lastRow="0" w:firstColumn="1" w:lastColumn="0" w:oddVBand="0" w:evenVBand="0" w:oddHBand="0" w:evenHBand="0" w:firstRowFirstColumn="0" w:firstRowLastColumn="0" w:lastRowFirstColumn="0" w:lastRowLastColumn="0"/>
            <w:tcW w:w="2992" w:type="dxa"/>
            <w:vMerge/>
          </w:tcPr>
          <w:p w:rsidR="00BF5C1B" w:rsidRPr="0089343F" w:rsidRDefault="00BF5C1B" w:rsidP="0025325E">
            <w:pPr>
              <w:spacing w:line="360" w:lineRule="auto"/>
              <w:jc w:val="center"/>
              <w:rPr>
                <w:rFonts w:ascii="Times New Roman" w:hAnsi="Times New Roman" w:cs="Times New Roman"/>
                <w:sz w:val="24"/>
                <w:szCs w:val="24"/>
              </w:rPr>
            </w:pPr>
          </w:p>
        </w:tc>
        <w:tc>
          <w:tcPr>
            <w:tcW w:w="2993" w:type="dxa"/>
          </w:tcPr>
          <w:p w:rsidR="00BF5C1B" w:rsidRPr="0089343F" w:rsidRDefault="00BF5C1B" w:rsidP="0025325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r w:rsidRPr="0089343F">
              <w:rPr>
                <w:rFonts w:ascii="Times New Roman" w:hAnsi="Times New Roman" w:cs="Times New Roman"/>
                <w:i/>
                <w:sz w:val="24"/>
                <w:szCs w:val="24"/>
              </w:rPr>
              <w:t xml:space="preserve">Citrus </w:t>
            </w:r>
            <w:proofErr w:type="spellStart"/>
            <w:r w:rsidRPr="0089343F">
              <w:rPr>
                <w:rFonts w:ascii="Times New Roman" w:hAnsi="Times New Roman" w:cs="Times New Roman"/>
                <w:i/>
                <w:sz w:val="24"/>
                <w:szCs w:val="24"/>
              </w:rPr>
              <w:t>auratntium</w:t>
            </w:r>
            <w:proofErr w:type="spellEnd"/>
          </w:p>
        </w:tc>
        <w:tc>
          <w:tcPr>
            <w:tcW w:w="2993" w:type="dxa"/>
          </w:tcPr>
          <w:p w:rsidR="00BF5C1B" w:rsidRPr="0089343F" w:rsidRDefault="00BF5C1B" w:rsidP="0025325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9343F">
              <w:rPr>
                <w:rFonts w:ascii="Times New Roman" w:hAnsi="Times New Roman" w:cs="Times New Roman"/>
                <w:sz w:val="24"/>
                <w:szCs w:val="24"/>
              </w:rPr>
              <w:t xml:space="preserve">Naranja agria </w:t>
            </w:r>
          </w:p>
        </w:tc>
      </w:tr>
      <w:tr w:rsidR="00BF5C1B" w:rsidRPr="0089343F" w:rsidTr="00B36B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2" w:type="dxa"/>
            <w:vMerge/>
          </w:tcPr>
          <w:p w:rsidR="00BF5C1B" w:rsidRPr="0089343F" w:rsidRDefault="00BF5C1B" w:rsidP="0025325E">
            <w:pPr>
              <w:spacing w:line="360" w:lineRule="auto"/>
              <w:jc w:val="both"/>
              <w:rPr>
                <w:rFonts w:ascii="Times New Roman" w:hAnsi="Times New Roman" w:cs="Times New Roman"/>
                <w:sz w:val="24"/>
                <w:szCs w:val="24"/>
              </w:rPr>
            </w:pPr>
          </w:p>
        </w:tc>
        <w:tc>
          <w:tcPr>
            <w:tcW w:w="2993" w:type="dxa"/>
          </w:tcPr>
          <w:p w:rsidR="00BF5C1B" w:rsidRPr="0089343F" w:rsidRDefault="00BF5C1B" w:rsidP="0025325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r w:rsidRPr="0089343F">
              <w:rPr>
                <w:rFonts w:ascii="Times New Roman" w:hAnsi="Times New Roman" w:cs="Times New Roman"/>
                <w:i/>
                <w:sz w:val="24"/>
                <w:szCs w:val="24"/>
              </w:rPr>
              <w:t xml:space="preserve">Citrus </w:t>
            </w:r>
            <w:proofErr w:type="spellStart"/>
            <w:r w:rsidRPr="0089343F">
              <w:rPr>
                <w:rFonts w:ascii="Times New Roman" w:hAnsi="Times New Roman" w:cs="Times New Roman"/>
                <w:i/>
                <w:sz w:val="24"/>
                <w:szCs w:val="24"/>
              </w:rPr>
              <w:t>grandis</w:t>
            </w:r>
            <w:proofErr w:type="spellEnd"/>
          </w:p>
        </w:tc>
        <w:tc>
          <w:tcPr>
            <w:tcW w:w="2993" w:type="dxa"/>
          </w:tcPr>
          <w:p w:rsidR="00BF5C1B" w:rsidRPr="0089343F" w:rsidRDefault="00BF5C1B" w:rsidP="0025325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9343F">
              <w:rPr>
                <w:rFonts w:ascii="Times New Roman" w:hAnsi="Times New Roman" w:cs="Times New Roman"/>
                <w:sz w:val="24"/>
                <w:szCs w:val="24"/>
              </w:rPr>
              <w:t>Pomelo</w:t>
            </w:r>
          </w:p>
        </w:tc>
      </w:tr>
      <w:tr w:rsidR="00BF5C1B" w:rsidRPr="0089343F" w:rsidTr="00B36BD2">
        <w:tc>
          <w:tcPr>
            <w:cnfStyle w:val="001000000000" w:firstRow="0" w:lastRow="0" w:firstColumn="1" w:lastColumn="0" w:oddVBand="0" w:evenVBand="0" w:oddHBand="0" w:evenHBand="0" w:firstRowFirstColumn="0" w:firstRowLastColumn="0" w:lastRowFirstColumn="0" w:lastRowLastColumn="0"/>
            <w:tcW w:w="2992" w:type="dxa"/>
            <w:vMerge/>
          </w:tcPr>
          <w:p w:rsidR="00BF5C1B" w:rsidRPr="0089343F" w:rsidRDefault="00BF5C1B" w:rsidP="0025325E">
            <w:pPr>
              <w:spacing w:line="360" w:lineRule="auto"/>
              <w:jc w:val="both"/>
              <w:rPr>
                <w:rFonts w:ascii="Times New Roman" w:hAnsi="Times New Roman" w:cs="Times New Roman"/>
                <w:sz w:val="24"/>
                <w:szCs w:val="24"/>
              </w:rPr>
            </w:pPr>
          </w:p>
        </w:tc>
        <w:tc>
          <w:tcPr>
            <w:tcW w:w="2993" w:type="dxa"/>
          </w:tcPr>
          <w:p w:rsidR="00BF5C1B" w:rsidRPr="0089343F" w:rsidRDefault="00BF5C1B" w:rsidP="0025325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r w:rsidRPr="0089343F">
              <w:rPr>
                <w:rFonts w:ascii="Times New Roman" w:hAnsi="Times New Roman" w:cs="Times New Roman"/>
                <w:i/>
                <w:sz w:val="24"/>
                <w:szCs w:val="24"/>
              </w:rPr>
              <w:t xml:space="preserve">Citrus </w:t>
            </w:r>
            <w:proofErr w:type="spellStart"/>
            <w:r w:rsidRPr="0089343F">
              <w:rPr>
                <w:rFonts w:ascii="Times New Roman" w:hAnsi="Times New Roman" w:cs="Times New Roman"/>
                <w:i/>
                <w:sz w:val="24"/>
                <w:szCs w:val="24"/>
              </w:rPr>
              <w:t>limon</w:t>
            </w:r>
            <w:proofErr w:type="spellEnd"/>
          </w:p>
        </w:tc>
        <w:tc>
          <w:tcPr>
            <w:tcW w:w="2993" w:type="dxa"/>
          </w:tcPr>
          <w:p w:rsidR="00BF5C1B" w:rsidRPr="0089343F" w:rsidRDefault="00BF5C1B" w:rsidP="0025325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9343F">
              <w:rPr>
                <w:rFonts w:ascii="Times New Roman" w:hAnsi="Times New Roman" w:cs="Times New Roman"/>
                <w:sz w:val="24"/>
                <w:szCs w:val="24"/>
              </w:rPr>
              <w:t xml:space="preserve">limón </w:t>
            </w:r>
          </w:p>
        </w:tc>
      </w:tr>
      <w:tr w:rsidR="00BF5C1B" w:rsidRPr="0089343F" w:rsidTr="00B36B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2" w:type="dxa"/>
            <w:vMerge/>
          </w:tcPr>
          <w:p w:rsidR="00BF5C1B" w:rsidRPr="0089343F" w:rsidRDefault="00BF5C1B" w:rsidP="0025325E">
            <w:pPr>
              <w:spacing w:line="360" w:lineRule="auto"/>
              <w:jc w:val="both"/>
              <w:rPr>
                <w:rFonts w:ascii="Times New Roman" w:hAnsi="Times New Roman" w:cs="Times New Roman"/>
                <w:sz w:val="24"/>
                <w:szCs w:val="24"/>
              </w:rPr>
            </w:pPr>
          </w:p>
        </w:tc>
        <w:tc>
          <w:tcPr>
            <w:tcW w:w="2993" w:type="dxa"/>
          </w:tcPr>
          <w:p w:rsidR="00BF5C1B" w:rsidRPr="0089343F" w:rsidRDefault="00BF5C1B" w:rsidP="0025325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r w:rsidRPr="0089343F">
              <w:rPr>
                <w:rFonts w:ascii="Times New Roman" w:hAnsi="Times New Roman" w:cs="Times New Roman"/>
                <w:i/>
                <w:sz w:val="24"/>
                <w:szCs w:val="24"/>
              </w:rPr>
              <w:t xml:space="preserve">Citrus </w:t>
            </w:r>
            <w:proofErr w:type="spellStart"/>
            <w:r w:rsidRPr="0089343F">
              <w:rPr>
                <w:rFonts w:ascii="Times New Roman" w:hAnsi="Times New Roman" w:cs="Times New Roman"/>
                <w:i/>
                <w:sz w:val="24"/>
                <w:szCs w:val="24"/>
              </w:rPr>
              <w:t>paradasi</w:t>
            </w:r>
            <w:proofErr w:type="spellEnd"/>
          </w:p>
        </w:tc>
        <w:tc>
          <w:tcPr>
            <w:tcW w:w="2993" w:type="dxa"/>
          </w:tcPr>
          <w:p w:rsidR="00BF5C1B" w:rsidRPr="0089343F" w:rsidRDefault="00BF5C1B" w:rsidP="0025325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9343F">
              <w:rPr>
                <w:rFonts w:ascii="Times New Roman" w:hAnsi="Times New Roman" w:cs="Times New Roman"/>
                <w:sz w:val="24"/>
                <w:szCs w:val="24"/>
              </w:rPr>
              <w:t xml:space="preserve">Toronja </w:t>
            </w:r>
          </w:p>
        </w:tc>
      </w:tr>
      <w:tr w:rsidR="00BF5C1B" w:rsidRPr="0089343F" w:rsidTr="00B36BD2">
        <w:tc>
          <w:tcPr>
            <w:cnfStyle w:val="001000000000" w:firstRow="0" w:lastRow="0" w:firstColumn="1" w:lastColumn="0" w:oddVBand="0" w:evenVBand="0" w:oddHBand="0" w:evenHBand="0" w:firstRowFirstColumn="0" w:firstRowLastColumn="0" w:lastRowFirstColumn="0" w:lastRowLastColumn="0"/>
            <w:tcW w:w="2992" w:type="dxa"/>
            <w:vMerge/>
          </w:tcPr>
          <w:p w:rsidR="00BF5C1B" w:rsidRPr="0089343F" w:rsidRDefault="00BF5C1B" w:rsidP="0025325E">
            <w:pPr>
              <w:spacing w:line="360" w:lineRule="auto"/>
              <w:jc w:val="both"/>
              <w:rPr>
                <w:rFonts w:ascii="Times New Roman" w:hAnsi="Times New Roman" w:cs="Times New Roman"/>
                <w:sz w:val="24"/>
                <w:szCs w:val="24"/>
              </w:rPr>
            </w:pPr>
          </w:p>
        </w:tc>
        <w:tc>
          <w:tcPr>
            <w:tcW w:w="2993" w:type="dxa"/>
          </w:tcPr>
          <w:p w:rsidR="00BF5C1B" w:rsidRPr="0089343F" w:rsidRDefault="00BF5C1B" w:rsidP="0025325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r w:rsidRPr="0089343F">
              <w:rPr>
                <w:rFonts w:ascii="Times New Roman" w:hAnsi="Times New Roman" w:cs="Times New Roman"/>
                <w:i/>
                <w:sz w:val="24"/>
                <w:szCs w:val="24"/>
              </w:rPr>
              <w:t xml:space="preserve">Citrus </w:t>
            </w:r>
            <w:proofErr w:type="spellStart"/>
            <w:r w:rsidRPr="0089343F">
              <w:rPr>
                <w:rFonts w:ascii="Times New Roman" w:hAnsi="Times New Roman" w:cs="Times New Roman"/>
                <w:i/>
                <w:sz w:val="24"/>
                <w:szCs w:val="24"/>
              </w:rPr>
              <w:t>sinensis</w:t>
            </w:r>
            <w:proofErr w:type="spellEnd"/>
          </w:p>
        </w:tc>
        <w:tc>
          <w:tcPr>
            <w:tcW w:w="2993" w:type="dxa"/>
          </w:tcPr>
          <w:p w:rsidR="00BF5C1B" w:rsidRPr="0089343F" w:rsidRDefault="00BF5C1B" w:rsidP="0025325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9343F">
              <w:rPr>
                <w:rFonts w:ascii="Times New Roman" w:hAnsi="Times New Roman" w:cs="Times New Roman"/>
                <w:sz w:val="24"/>
                <w:szCs w:val="24"/>
              </w:rPr>
              <w:t>Naranja dulce</w:t>
            </w:r>
          </w:p>
        </w:tc>
      </w:tr>
      <w:tr w:rsidR="00BF5C1B" w:rsidRPr="0089343F" w:rsidTr="00B36B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2" w:type="dxa"/>
            <w:vMerge/>
          </w:tcPr>
          <w:p w:rsidR="00BF5C1B" w:rsidRPr="0089343F" w:rsidRDefault="00BF5C1B" w:rsidP="0025325E">
            <w:pPr>
              <w:spacing w:line="360" w:lineRule="auto"/>
              <w:jc w:val="both"/>
              <w:rPr>
                <w:rFonts w:ascii="Times New Roman" w:hAnsi="Times New Roman" w:cs="Times New Roman"/>
                <w:sz w:val="24"/>
                <w:szCs w:val="24"/>
              </w:rPr>
            </w:pPr>
          </w:p>
        </w:tc>
        <w:tc>
          <w:tcPr>
            <w:tcW w:w="2993" w:type="dxa"/>
          </w:tcPr>
          <w:p w:rsidR="00BF5C1B" w:rsidRPr="0089343F" w:rsidRDefault="00BF5C1B" w:rsidP="0025325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r w:rsidRPr="0089343F">
              <w:rPr>
                <w:rFonts w:ascii="Times New Roman" w:hAnsi="Times New Roman" w:cs="Times New Roman"/>
                <w:i/>
                <w:sz w:val="24"/>
                <w:szCs w:val="24"/>
              </w:rPr>
              <w:t>Citrus sp</w:t>
            </w:r>
          </w:p>
        </w:tc>
        <w:tc>
          <w:tcPr>
            <w:tcW w:w="2993" w:type="dxa"/>
          </w:tcPr>
          <w:p w:rsidR="00BF5C1B" w:rsidRPr="0089343F" w:rsidRDefault="00BF5C1B" w:rsidP="0025325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89343F">
              <w:rPr>
                <w:rFonts w:ascii="Times New Roman" w:hAnsi="Times New Roman" w:cs="Times New Roman"/>
                <w:sz w:val="24"/>
                <w:szCs w:val="24"/>
              </w:rPr>
              <w:t>Citricos</w:t>
            </w:r>
            <w:proofErr w:type="spellEnd"/>
            <w:r w:rsidRPr="0089343F">
              <w:rPr>
                <w:rFonts w:ascii="Times New Roman" w:hAnsi="Times New Roman" w:cs="Times New Roman"/>
                <w:sz w:val="24"/>
                <w:szCs w:val="24"/>
              </w:rPr>
              <w:t xml:space="preserve"> en general</w:t>
            </w:r>
          </w:p>
        </w:tc>
      </w:tr>
      <w:tr w:rsidR="00BF5C1B" w:rsidRPr="0089343F" w:rsidTr="00B36BD2">
        <w:tc>
          <w:tcPr>
            <w:cnfStyle w:val="001000000000" w:firstRow="0" w:lastRow="0" w:firstColumn="1" w:lastColumn="0" w:oddVBand="0" w:evenVBand="0" w:oddHBand="0" w:evenHBand="0" w:firstRowFirstColumn="0" w:firstRowLastColumn="0" w:lastRowFirstColumn="0" w:lastRowLastColumn="0"/>
            <w:tcW w:w="2992" w:type="dxa"/>
            <w:vMerge/>
          </w:tcPr>
          <w:p w:rsidR="00BF5C1B" w:rsidRPr="0089343F" w:rsidRDefault="00BF5C1B" w:rsidP="0025325E">
            <w:pPr>
              <w:spacing w:line="360" w:lineRule="auto"/>
              <w:jc w:val="both"/>
              <w:rPr>
                <w:rFonts w:ascii="Times New Roman" w:hAnsi="Times New Roman" w:cs="Times New Roman"/>
                <w:sz w:val="24"/>
                <w:szCs w:val="24"/>
              </w:rPr>
            </w:pPr>
          </w:p>
        </w:tc>
        <w:tc>
          <w:tcPr>
            <w:tcW w:w="2993" w:type="dxa"/>
          </w:tcPr>
          <w:p w:rsidR="00BF5C1B" w:rsidRPr="0089343F" w:rsidRDefault="00BF5C1B" w:rsidP="0025325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proofErr w:type="spellStart"/>
            <w:r w:rsidRPr="0089343F">
              <w:rPr>
                <w:rFonts w:ascii="Times New Roman" w:hAnsi="Times New Roman" w:cs="Times New Roman"/>
                <w:i/>
                <w:sz w:val="24"/>
                <w:szCs w:val="24"/>
              </w:rPr>
              <w:t>Murraya</w:t>
            </w:r>
            <w:proofErr w:type="spellEnd"/>
            <w:r w:rsidRPr="0089343F">
              <w:rPr>
                <w:rFonts w:ascii="Times New Roman" w:hAnsi="Times New Roman" w:cs="Times New Roman"/>
                <w:i/>
                <w:sz w:val="24"/>
                <w:szCs w:val="24"/>
              </w:rPr>
              <w:t xml:space="preserve"> </w:t>
            </w:r>
            <w:proofErr w:type="spellStart"/>
            <w:r w:rsidRPr="0089343F">
              <w:rPr>
                <w:rFonts w:ascii="Times New Roman" w:hAnsi="Times New Roman" w:cs="Times New Roman"/>
                <w:i/>
                <w:sz w:val="24"/>
                <w:szCs w:val="24"/>
              </w:rPr>
              <w:t>paniculata</w:t>
            </w:r>
            <w:proofErr w:type="spellEnd"/>
            <w:r w:rsidRPr="0089343F">
              <w:rPr>
                <w:rFonts w:ascii="Times New Roman" w:hAnsi="Times New Roman" w:cs="Times New Roman"/>
                <w:i/>
                <w:sz w:val="24"/>
                <w:szCs w:val="24"/>
              </w:rPr>
              <w:t xml:space="preserve"> </w:t>
            </w:r>
          </w:p>
        </w:tc>
        <w:tc>
          <w:tcPr>
            <w:tcW w:w="2993" w:type="dxa"/>
          </w:tcPr>
          <w:p w:rsidR="00BF5C1B" w:rsidRPr="0089343F" w:rsidRDefault="00BF5C1B" w:rsidP="0025325E">
            <w:pPr>
              <w:keepNext/>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9343F">
              <w:rPr>
                <w:rFonts w:ascii="Times New Roman" w:hAnsi="Times New Roman" w:cs="Times New Roman"/>
                <w:sz w:val="24"/>
                <w:szCs w:val="24"/>
              </w:rPr>
              <w:t>Limonaria/Mirto</w:t>
            </w:r>
          </w:p>
        </w:tc>
      </w:tr>
    </w:tbl>
    <w:p w:rsidR="00BF5C1B" w:rsidRPr="0089343F" w:rsidRDefault="00BF5C1B" w:rsidP="00BF5C1B">
      <w:pPr>
        <w:spacing w:after="0" w:line="360" w:lineRule="auto"/>
        <w:jc w:val="both"/>
        <w:rPr>
          <w:rFonts w:ascii="Times New Roman" w:hAnsi="Times New Roman" w:cs="Times New Roman"/>
          <w:sz w:val="24"/>
          <w:szCs w:val="24"/>
        </w:rPr>
      </w:pPr>
    </w:p>
    <w:p w:rsidR="00BF5C1B" w:rsidRPr="0089343F" w:rsidRDefault="00BF5C1B" w:rsidP="00BF5C1B">
      <w:pPr>
        <w:spacing w:after="0" w:line="360" w:lineRule="auto"/>
        <w:jc w:val="both"/>
        <w:rPr>
          <w:rFonts w:ascii="Times New Roman" w:hAnsi="Times New Roman" w:cs="Times New Roman"/>
          <w:b/>
          <w:sz w:val="24"/>
          <w:szCs w:val="24"/>
        </w:rPr>
      </w:pPr>
      <w:r w:rsidRPr="0089343F">
        <w:rPr>
          <w:rFonts w:ascii="Times New Roman" w:hAnsi="Times New Roman" w:cs="Times New Roman"/>
          <w:b/>
          <w:sz w:val="24"/>
          <w:szCs w:val="24"/>
        </w:rPr>
        <w:t>Importancia económica</w:t>
      </w:r>
    </w:p>
    <w:p w:rsidR="00BF5C1B" w:rsidRPr="0089343F" w:rsidRDefault="00BF5C1B" w:rsidP="00BF5C1B">
      <w:pPr>
        <w:spacing w:after="0" w:line="360" w:lineRule="auto"/>
        <w:jc w:val="both"/>
        <w:rPr>
          <w:rFonts w:ascii="Times New Roman" w:hAnsi="Times New Roman" w:cs="Times New Roman"/>
          <w:sz w:val="24"/>
          <w:szCs w:val="24"/>
        </w:rPr>
      </w:pPr>
      <w:r w:rsidRPr="0089343F">
        <w:rPr>
          <w:rFonts w:ascii="Times New Roman" w:hAnsi="Times New Roman" w:cs="Times New Roman"/>
          <w:sz w:val="24"/>
          <w:szCs w:val="24"/>
        </w:rPr>
        <w:t>La enfermedad y los costos de su manejo traen consigo pérdidas directas en el rendimiento, volumen y valor de la producción con consecuencias económicas, sociales y ambientales negativas. El impacto económico del HLB está asociado a la importancia de los hospedantes, entre los que se encuentran todas las especies comerciales de cítricos. La muerte económica de la planta se produce paulatinamente después de la infección por el patógeno, debido a defoliación, deformación y caída de los frutos, con la consiguiente reducción del valor comercial de éstos, y culmina con su muerte biológica.</w:t>
      </w:r>
    </w:p>
    <w:p w:rsidR="00BF5C1B" w:rsidRPr="0089343F" w:rsidRDefault="00BF5C1B" w:rsidP="00BF5C1B">
      <w:pPr>
        <w:spacing w:after="0" w:line="360" w:lineRule="auto"/>
        <w:jc w:val="both"/>
        <w:rPr>
          <w:rFonts w:ascii="Times New Roman" w:hAnsi="Times New Roman" w:cs="Times New Roman"/>
          <w:sz w:val="24"/>
          <w:szCs w:val="24"/>
        </w:rPr>
      </w:pPr>
      <w:r w:rsidRPr="0089343F">
        <w:rPr>
          <w:rFonts w:ascii="Times New Roman" w:hAnsi="Times New Roman" w:cs="Times New Roman"/>
          <w:sz w:val="24"/>
          <w:szCs w:val="24"/>
        </w:rPr>
        <w:t>El incremento en los costos de producción convierte a los pequeños y medianos productores, quienes son los menos tecnificados y poseen menor capital, en vulnerables a pérdidas económicas y en los más afectados por el HLB.</w:t>
      </w:r>
    </w:p>
    <w:p w:rsidR="00BF5C1B" w:rsidRPr="0089343F" w:rsidRDefault="00BF5C1B" w:rsidP="00BF5C1B">
      <w:pPr>
        <w:spacing w:after="0" w:line="360" w:lineRule="auto"/>
        <w:jc w:val="both"/>
        <w:rPr>
          <w:rFonts w:ascii="Times New Roman" w:hAnsi="Times New Roman" w:cs="Times New Roman"/>
          <w:sz w:val="24"/>
          <w:szCs w:val="24"/>
        </w:rPr>
      </w:pPr>
      <w:r w:rsidRPr="0089343F">
        <w:rPr>
          <w:rFonts w:ascii="Times New Roman" w:hAnsi="Times New Roman" w:cs="Times New Roman"/>
          <w:sz w:val="24"/>
          <w:szCs w:val="24"/>
        </w:rPr>
        <w:t>La reducción y pérdida en la producción de cítricos afecta directamente al empleo, tanto en campo como en la agroindustria, y en empresas relacionadas a la producción, procesamiento y distribución de cítricos. A todo esto, se suman impactos ambientales asociados principalmente a la eliminación y quema de millones de árboles y al uso intensivo de plaguicidas químicos. (FAO 2016)</w:t>
      </w:r>
    </w:p>
    <w:p w:rsidR="00BF5C1B" w:rsidRPr="0089343F" w:rsidRDefault="00BF5C1B" w:rsidP="00BF5C1B">
      <w:pPr>
        <w:spacing w:after="0" w:line="360" w:lineRule="auto"/>
        <w:jc w:val="both"/>
        <w:rPr>
          <w:rFonts w:ascii="Times New Roman" w:hAnsi="Times New Roman" w:cs="Times New Roman"/>
          <w:sz w:val="24"/>
          <w:szCs w:val="24"/>
        </w:rPr>
      </w:pPr>
    </w:p>
    <w:p w:rsidR="00404468" w:rsidRDefault="00404468" w:rsidP="00BF5C1B">
      <w:pPr>
        <w:spacing w:after="0" w:line="360" w:lineRule="auto"/>
        <w:jc w:val="both"/>
        <w:rPr>
          <w:rFonts w:ascii="Times New Roman" w:hAnsi="Times New Roman" w:cs="Times New Roman"/>
          <w:b/>
          <w:sz w:val="24"/>
          <w:szCs w:val="24"/>
        </w:rPr>
      </w:pPr>
    </w:p>
    <w:p w:rsidR="00404468" w:rsidRDefault="00404468" w:rsidP="00BF5C1B">
      <w:pPr>
        <w:spacing w:after="0" w:line="360" w:lineRule="auto"/>
        <w:jc w:val="both"/>
        <w:rPr>
          <w:rFonts w:ascii="Times New Roman" w:hAnsi="Times New Roman" w:cs="Times New Roman"/>
          <w:b/>
          <w:sz w:val="24"/>
          <w:szCs w:val="24"/>
        </w:rPr>
      </w:pPr>
    </w:p>
    <w:p w:rsidR="00BF5C1B" w:rsidRPr="0089343F" w:rsidRDefault="00BF5C1B" w:rsidP="00BF5C1B">
      <w:pPr>
        <w:spacing w:after="0" w:line="360" w:lineRule="auto"/>
        <w:jc w:val="both"/>
        <w:rPr>
          <w:rFonts w:ascii="Times New Roman" w:hAnsi="Times New Roman" w:cs="Times New Roman"/>
          <w:sz w:val="24"/>
          <w:szCs w:val="24"/>
        </w:rPr>
      </w:pPr>
      <w:r w:rsidRPr="0089343F">
        <w:rPr>
          <w:rFonts w:ascii="Times New Roman" w:hAnsi="Times New Roman" w:cs="Times New Roman"/>
          <w:b/>
          <w:sz w:val="24"/>
          <w:szCs w:val="24"/>
        </w:rPr>
        <w:lastRenderedPageBreak/>
        <w:t>Síntomas (daños</w:t>
      </w:r>
      <w:r w:rsidRPr="0089343F">
        <w:rPr>
          <w:rFonts w:ascii="Times New Roman" w:hAnsi="Times New Roman" w:cs="Times New Roman"/>
          <w:sz w:val="24"/>
          <w:szCs w:val="24"/>
        </w:rPr>
        <w:t>)</w:t>
      </w:r>
    </w:p>
    <w:p w:rsidR="0089343F" w:rsidRPr="0089343F" w:rsidRDefault="0089343F" w:rsidP="0089343F">
      <w:pPr>
        <w:spacing w:after="0" w:line="360" w:lineRule="auto"/>
        <w:jc w:val="both"/>
        <w:rPr>
          <w:rFonts w:ascii="Times New Roman" w:hAnsi="Times New Roman" w:cs="Times New Roman"/>
          <w:sz w:val="24"/>
          <w:szCs w:val="24"/>
        </w:rPr>
      </w:pPr>
      <w:r w:rsidRPr="0089343F">
        <w:rPr>
          <w:rFonts w:ascii="Times New Roman" w:hAnsi="Times New Roman" w:cs="Times New Roman"/>
          <w:sz w:val="24"/>
          <w:szCs w:val="24"/>
        </w:rPr>
        <w:t>En las hojas se observa una coloración amarilla pálida con áreas color verde, irregulares (moteado), manchas</w:t>
      </w:r>
      <w:r>
        <w:rPr>
          <w:rFonts w:ascii="Times New Roman" w:hAnsi="Times New Roman" w:cs="Times New Roman"/>
          <w:sz w:val="24"/>
          <w:szCs w:val="24"/>
        </w:rPr>
        <w:t xml:space="preserve"> </w:t>
      </w:r>
      <w:r w:rsidRPr="0089343F">
        <w:rPr>
          <w:rFonts w:ascii="Times New Roman" w:hAnsi="Times New Roman" w:cs="Times New Roman"/>
          <w:sz w:val="24"/>
          <w:szCs w:val="24"/>
        </w:rPr>
        <w:t>asimétricas, defoliación, engrosamiento y aclaración de las nervaduras, asimetría y difusión de colores en las</w:t>
      </w:r>
      <w:r>
        <w:rPr>
          <w:rFonts w:ascii="Times New Roman" w:hAnsi="Times New Roman" w:cs="Times New Roman"/>
          <w:sz w:val="24"/>
          <w:szCs w:val="24"/>
        </w:rPr>
        <w:t xml:space="preserve"> </w:t>
      </w:r>
      <w:r w:rsidRPr="0089343F">
        <w:rPr>
          <w:rFonts w:ascii="Times New Roman" w:hAnsi="Times New Roman" w:cs="Times New Roman"/>
          <w:sz w:val="24"/>
          <w:szCs w:val="24"/>
        </w:rPr>
        <w:t>nervaduras y folíolos, hojas pequeñas y rectas. Muchas veces puede confundirse con deficiencias de micronutrientes</w:t>
      </w:r>
      <w:r>
        <w:rPr>
          <w:rFonts w:ascii="Times New Roman" w:hAnsi="Times New Roman" w:cs="Times New Roman"/>
          <w:sz w:val="24"/>
          <w:szCs w:val="24"/>
        </w:rPr>
        <w:t xml:space="preserve"> </w:t>
      </w:r>
      <w:r w:rsidRPr="0089343F">
        <w:rPr>
          <w:rFonts w:ascii="Times New Roman" w:hAnsi="Times New Roman" w:cs="Times New Roman"/>
          <w:sz w:val="24"/>
          <w:szCs w:val="24"/>
        </w:rPr>
        <w:t>como: zinc, hierro, calcio, magnesio, manganeso y cobre.</w:t>
      </w:r>
    </w:p>
    <w:p w:rsidR="0089343F" w:rsidRPr="0089343F" w:rsidRDefault="0089343F" w:rsidP="0089343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En algunos sitios</w:t>
      </w:r>
      <w:r w:rsidRPr="0089343F">
        <w:rPr>
          <w:rFonts w:ascii="Times New Roman" w:hAnsi="Times New Roman" w:cs="Times New Roman"/>
          <w:sz w:val="24"/>
          <w:szCs w:val="24"/>
        </w:rPr>
        <w:t xml:space="preserve">, los síntomas de </w:t>
      </w:r>
      <w:proofErr w:type="spellStart"/>
      <w:r w:rsidRPr="0089343F">
        <w:rPr>
          <w:rFonts w:ascii="Times New Roman" w:hAnsi="Times New Roman" w:cs="Times New Roman"/>
          <w:sz w:val="24"/>
          <w:szCs w:val="24"/>
        </w:rPr>
        <w:t>greening</w:t>
      </w:r>
      <w:proofErr w:type="spellEnd"/>
      <w:r w:rsidRPr="0089343F">
        <w:rPr>
          <w:rFonts w:ascii="Times New Roman" w:hAnsi="Times New Roman" w:cs="Times New Roman"/>
          <w:sz w:val="24"/>
          <w:szCs w:val="24"/>
        </w:rPr>
        <w:t xml:space="preserve"> se buscan en el campo, revisando la decoloración irregular</w:t>
      </w:r>
      <w:r>
        <w:rPr>
          <w:rFonts w:ascii="Times New Roman" w:hAnsi="Times New Roman" w:cs="Times New Roman"/>
          <w:sz w:val="24"/>
          <w:szCs w:val="24"/>
        </w:rPr>
        <w:t xml:space="preserve"> </w:t>
      </w:r>
      <w:r w:rsidRPr="0089343F">
        <w:rPr>
          <w:rFonts w:ascii="Times New Roman" w:hAnsi="Times New Roman" w:cs="Times New Roman"/>
          <w:sz w:val="24"/>
          <w:szCs w:val="24"/>
        </w:rPr>
        <w:t>(asimétrica) de la hoja en línea paralela a ambos lados del limbo foliar (izquierdo y derecho)-estilo “mariposa” que</w:t>
      </w:r>
      <w:r>
        <w:rPr>
          <w:rFonts w:ascii="Times New Roman" w:hAnsi="Times New Roman" w:cs="Times New Roman"/>
          <w:sz w:val="24"/>
          <w:szCs w:val="24"/>
        </w:rPr>
        <w:t xml:space="preserve"> </w:t>
      </w:r>
      <w:r w:rsidRPr="0089343F">
        <w:rPr>
          <w:rFonts w:ascii="Times New Roman" w:hAnsi="Times New Roman" w:cs="Times New Roman"/>
          <w:sz w:val="24"/>
          <w:szCs w:val="24"/>
        </w:rPr>
        <w:t>se dividen por la nervadura principal de la hoja. Se pude observar que la hoja tiene en un lado del limbo (ala</w:t>
      </w:r>
      <w:r>
        <w:rPr>
          <w:rFonts w:ascii="Times New Roman" w:hAnsi="Times New Roman" w:cs="Times New Roman"/>
          <w:sz w:val="24"/>
          <w:szCs w:val="24"/>
        </w:rPr>
        <w:t xml:space="preserve"> </w:t>
      </w:r>
      <w:r w:rsidRPr="0089343F">
        <w:rPr>
          <w:rFonts w:ascii="Times New Roman" w:hAnsi="Times New Roman" w:cs="Times New Roman"/>
          <w:sz w:val="24"/>
          <w:szCs w:val="24"/>
        </w:rPr>
        <w:t>izquierda de la “mariposa”), un color verde normal, sin embargo en el otro lado paralelo (ala derecha de la</w:t>
      </w:r>
    </w:p>
    <w:p w:rsidR="00BF5C1B" w:rsidRDefault="0089343F" w:rsidP="0089343F">
      <w:pPr>
        <w:spacing w:after="0" w:line="360" w:lineRule="auto"/>
        <w:jc w:val="both"/>
        <w:rPr>
          <w:rFonts w:ascii="Times New Roman" w:hAnsi="Times New Roman" w:cs="Times New Roman"/>
          <w:sz w:val="24"/>
          <w:szCs w:val="24"/>
        </w:rPr>
      </w:pPr>
      <w:r w:rsidRPr="0089343F">
        <w:rPr>
          <w:rFonts w:ascii="Times New Roman" w:hAnsi="Times New Roman" w:cs="Times New Roman"/>
          <w:sz w:val="24"/>
          <w:szCs w:val="24"/>
        </w:rPr>
        <w:t>“mariposa”), tiene una clorosis o decoloración, esta sintomatología está estrechamente asociada a la enfermedad.</w:t>
      </w:r>
      <w:r>
        <w:rPr>
          <w:rFonts w:ascii="Times New Roman" w:hAnsi="Times New Roman" w:cs="Times New Roman"/>
          <w:sz w:val="24"/>
          <w:szCs w:val="24"/>
        </w:rPr>
        <w:t xml:space="preserve"> </w:t>
      </w:r>
    </w:p>
    <w:p w:rsidR="0089343F" w:rsidRDefault="0089343F" w:rsidP="0089343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En las ramas </w:t>
      </w:r>
      <w:r w:rsidRPr="0089343F">
        <w:rPr>
          <w:rFonts w:ascii="Times New Roman" w:hAnsi="Times New Roman" w:cs="Times New Roman"/>
          <w:sz w:val="24"/>
          <w:szCs w:val="24"/>
        </w:rPr>
        <w:t xml:space="preserve">hay defoliación y caída de frutos, reducción del crecimiento y muerte de las ramitas. En los frutos se observa externamente deformación y asimetría, reducción del tamaño, aparición de manchas verdes claras las cuales contrastan con el verde normal del fruto, así como inversión de color en el fruto. La deformación de los frutos aparece donde hay síntomas en las hojas. Internamente puede observarse diferencia de maduración y aborto de semillas, en algunos casos la parte blanca de la cáscara (albedo) se presenta con un espesor mayor que lo normal. En un corte longitudinal del fruto, se observa una coloración amarilla naranja en los filamentos de la </w:t>
      </w:r>
      <w:proofErr w:type="spellStart"/>
      <w:r w:rsidRPr="0089343F">
        <w:rPr>
          <w:rFonts w:ascii="Times New Roman" w:hAnsi="Times New Roman" w:cs="Times New Roman"/>
          <w:sz w:val="24"/>
          <w:szCs w:val="24"/>
        </w:rPr>
        <w:t>columnela</w:t>
      </w:r>
      <w:proofErr w:type="spellEnd"/>
      <w:r w:rsidRPr="0089343F">
        <w:rPr>
          <w:rFonts w:ascii="Times New Roman" w:hAnsi="Times New Roman" w:cs="Times New Roman"/>
          <w:sz w:val="24"/>
          <w:szCs w:val="24"/>
        </w:rPr>
        <w:t xml:space="preserve"> (paralelo central). Tiene elevada acidez, baja proporción de jugo y bajo contenido de azúcar, por lo que resultan no aptos para su consumo</w:t>
      </w:r>
      <w:r>
        <w:rPr>
          <w:rFonts w:ascii="Times New Roman" w:hAnsi="Times New Roman" w:cs="Times New Roman"/>
          <w:sz w:val="24"/>
          <w:szCs w:val="24"/>
        </w:rPr>
        <w:t xml:space="preserve"> (OIRSA, 2008)</w:t>
      </w:r>
      <w:r w:rsidRPr="0089343F">
        <w:rPr>
          <w:rFonts w:ascii="Times New Roman" w:hAnsi="Times New Roman" w:cs="Times New Roman"/>
          <w:sz w:val="24"/>
          <w:szCs w:val="24"/>
        </w:rPr>
        <w:t>.</w:t>
      </w:r>
    </w:p>
    <w:p w:rsidR="0089343F" w:rsidRDefault="0089343F" w:rsidP="0089343F">
      <w:pPr>
        <w:spacing w:after="0" w:line="360" w:lineRule="auto"/>
        <w:jc w:val="both"/>
        <w:rPr>
          <w:rFonts w:ascii="Times New Roman" w:hAnsi="Times New Roman" w:cs="Times New Roman"/>
          <w:sz w:val="24"/>
          <w:szCs w:val="24"/>
        </w:rPr>
      </w:pPr>
    </w:p>
    <w:p w:rsidR="00BF5C1B" w:rsidRPr="0089343F" w:rsidRDefault="00BF5C1B" w:rsidP="00BF5C1B">
      <w:pPr>
        <w:spacing w:after="0" w:line="360" w:lineRule="auto"/>
        <w:jc w:val="both"/>
        <w:rPr>
          <w:rFonts w:ascii="Times New Roman" w:hAnsi="Times New Roman" w:cs="Times New Roman"/>
          <w:b/>
          <w:sz w:val="24"/>
          <w:szCs w:val="24"/>
        </w:rPr>
      </w:pPr>
      <w:r w:rsidRPr="0089343F">
        <w:rPr>
          <w:rFonts w:ascii="Times New Roman" w:hAnsi="Times New Roman" w:cs="Times New Roman"/>
          <w:b/>
          <w:sz w:val="24"/>
          <w:szCs w:val="24"/>
        </w:rPr>
        <w:t>Morfología</w:t>
      </w:r>
    </w:p>
    <w:p w:rsidR="00BF5C1B" w:rsidRPr="0089343F" w:rsidRDefault="00BF5C1B" w:rsidP="00BF5C1B">
      <w:pPr>
        <w:spacing w:after="0" w:line="360" w:lineRule="auto"/>
        <w:jc w:val="both"/>
        <w:rPr>
          <w:rFonts w:ascii="Times New Roman" w:hAnsi="Times New Roman" w:cs="Times New Roman"/>
          <w:sz w:val="24"/>
          <w:szCs w:val="24"/>
        </w:rPr>
      </w:pPr>
      <w:r w:rsidRPr="0089343F">
        <w:rPr>
          <w:rFonts w:ascii="Times New Roman" w:hAnsi="Times New Roman" w:cs="Times New Roman"/>
          <w:sz w:val="24"/>
          <w:szCs w:val="24"/>
        </w:rPr>
        <w:t>El HLB, es una enfermedad causada por una bacteria “</w:t>
      </w:r>
      <w:proofErr w:type="spellStart"/>
      <w:r w:rsidRPr="0089343F">
        <w:rPr>
          <w:rFonts w:ascii="Times New Roman" w:hAnsi="Times New Roman" w:cs="Times New Roman"/>
          <w:i/>
          <w:sz w:val="24"/>
          <w:szCs w:val="24"/>
        </w:rPr>
        <w:t>Candidatus</w:t>
      </w:r>
      <w:proofErr w:type="spellEnd"/>
      <w:r w:rsidRPr="0089343F">
        <w:rPr>
          <w:rFonts w:ascii="Times New Roman" w:hAnsi="Times New Roman" w:cs="Times New Roman"/>
          <w:i/>
          <w:sz w:val="24"/>
          <w:szCs w:val="24"/>
        </w:rPr>
        <w:t xml:space="preserve"> </w:t>
      </w:r>
      <w:proofErr w:type="spellStart"/>
      <w:r w:rsidRPr="0089343F">
        <w:rPr>
          <w:rFonts w:ascii="Times New Roman" w:hAnsi="Times New Roman" w:cs="Times New Roman"/>
          <w:i/>
          <w:sz w:val="24"/>
          <w:szCs w:val="24"/>
        </w:rPr>
        <w:t>Liberibacter</w:t>
      </w:r>
      <w:proofErr w:type="spellEnd"/>
      <w:r w:rsidRPr="0089343F">
        <w:rPr>
          <w:rFonts w:ascii="Times New Roman" w:hAnsi="Times New Roman" w:cs="Times New Roman"/>
          <w:i/>
          <w:sz w:val="24"/>
          <w:szCs w:val="24"/>
        </w:rPr>
        <w:t xml:space="preserve"> spp</w:t>
      </w:r>
      <w:r w:rsidRPr="0089343F">
        <w:rPr>
          <w:rFonts w:ascii="Times New Roman" w:hAnsi="Times New Roman" w:cs="Times New Roman"/>
          <w:sz w:val="24"/>
          <w:szCs w:val="24"/>
        </w:rPr>
        <w:t>.”, Gram negativa, vascular, limitada al floema, que no es posible cultivarla en forma aislada en medios artificiales.</w:t>
      </w:r>
      <w:r w:rsidR="0005027C">
        <w:rPr>
          <w:rFonts w:ascii="Times New Roman" w:hAnsi="Times New Roman" w:cs="Times New Roman"/>
          <w:sz w:val="24"/>
          <w:szCs w:val="24"/>
        </w:rPr>
        <w:t xml:space="preserve"> (</w:t>
      </w:r>
      <w:r w:rsidR="00F67799">
        <w:rPr>
          <w:rFonts w:ascii="Times New Roman" w:hAnsi="Times New Roman" w:cs="Times New Roman"/>
          <w:sz w:val="24"/>
          <w:szCs w:val="24"/>
        </w:rPr>
        <w:t>SENASICA, 2016</w:t>
      </w:r>
      <w:r w:rsidR="0005027C">
        <w:rPr>
          <w:rFonts w:ascii="Times New Roman" w:hAnsi="Times New Roman" w:cs="Times New Roman"/>
          <w:sz w:val="24"/>
          <w:szCs w:val="24"/>
        </w:rPr>
        <w:t>)</w:t>
      </w:r>
      <w:r w:rsidRPr="0089343F">
        <w:rPr>
          <w:rFonts w:ascii="Times New Roman" w:hAnsi="Times New Roman" w:cs="Times New Roman"/>
          <w:sz w:val="24"/>
          <w:szCs w:val="24"/>
        </w:rPr>
        <w:t xml:space="preserve"> </w:t>
      </w:r>
    </w:p>
    <w:p w:rsidR="00BF5C1B" w:rsidRPr="0089343F" w:rsidRDefault="00BF5C1B" w:rsidP="00BF5C1B">
      <w:pPr>
        <w:spacing w:after="0" w:line="360" w:lineRule="auto"/>
        <w:jc w:val="both"/>
        <w:rPr>
          <w:rFonts w:ascii="Times New Roman" w:hAnsi="Times New Roman" w:cs="Times New Roman"/>
          <w:sz w:val="24"/>
          <w:szCs w:val="24"/>
        </w:rPr>
      </w:pPr>
    </w:p>
    <w:p w:rsidR="00BF5C1B" w:rsidRPr="0089343F" w:rsidRDefault="00BF5C1B" w:rsidP="00BF5C1B">
      <w:pPr>
        <w:spacing w:after="0" w:line="360" w:lineRule="auto"/>
        <w:jc w:val="both"/>
        <w:rPr>
          <w:rFonts w:ascii="Times New Roman" w:hAnsi="Times New Roman" w:cs="Times New Roman"/>
          <w:b/>
          <w:sz w:val="24"/>
          <w:szCs w:val="24"/>
        </w:rPr>
      </w:pPr>
      <w:r w:rsidRPr="0089343F">
        <w:rPr>
          <w:rFonts w:ascii="Times New Roman" w:hAnsi="Times New Roman" w:cs="Times New Roman"/>
          <w:b/>
          <w:sz w:val="24"/>
          <w:szCs w:val="24"/>
        </w:rPr>
        <w:t>Ciclo de vida y ecología</w:t>
      </w:r>
    </w:p>
    <w:p w:rsidR="00BF5C1B" w:rsidRPr="0089343F" w:rsidRDefault="00BF5C1B" w:rsidP="00BF5C1B">
      <w:pPr>
        <w:spacing w:after="0" w:line="360" w:lineRule="auto"/>
        <w:jc w:val="both"/>
        <w:rPr>
          <w:rFonts w:ascii="Times New Roman" w:hAnsi="Times New Roman" w:cs="Times New Roman"/>
          <w:sz w:val="24"/>
          <w:szCs w:val="24"/>
        </w:rPr>
      </w:pPr>
      <w:r w:rsidRPr="0089343F">
        <w:rPr>
          <w:rFonts w:ascii="Times New Roman" w:hAnsi="Times New Roman" w:cs="Times New Roman"/>
          <w:sz w:val="24"/>
          <w:szCs w:val="24"/>
        </w:rPr>
        <w:lastRenderedPageBreak/>
        <w:t xml:space="preserve">La bacteria vive y se desarrolla en el floema de las plantas obstaculizando el flujo de savia. A partir del brote afectado, la bacteria se dispersa por toda la planta, afectando la copa y disminuyendo la producción de la planta a niveles despreciables. Si el vector adquiere la bacteria al alimentarse de una planta afectada, la transmitirá persistentemente, a lo largo de toda su vida, incluso al estado </w:t>
      </w:r>
      <w:proofErr w:type="spellStart"/>
      <w:r w:rsidRPr="0089343F">
        <w:rPr>
          <w:rFonts w:ascii="Times New Roman" w:hAnsi="Times New Roman" w:cs="Times New Roman"/>
          <w:sz w:val="24"/>
          <w:szCs w:val="24"/>
        </w:rPr>
        <w:t>ninfal</w:t>
      </w:r>
      <w:proofErr w:type="spellEnd"/>
      <w:r w:rsidRPr="0089343F">
        <w:rPr>
          <w:rFonts w:ascii="Times New Roman" w:hAnsi="Times New Roman" w:cs="Times New Roman"/>
          <w:sz w:val="24"/>
          <w:szCs w:val="24"/>
        </w:rPr>
        <w:t>. Por lo tanto es necesario eliminar todas las plantas con síntomas de la enfermedad, además de realizar el control químico del vector.</w:t>
      </w:r>
    </w:p>
    <w:p w:rsidR="00BF5C1B" w:rsidRDefault="00BF5C1B" w:rsidP="00BF5C1B">
      <w:pPr>
        <w:spacing w:after="0" w:line="360" w:lineRule="auto"/>
        <w:jc w:val="both"/>
        <w:rPr>
          <w:rFonts w:ascii="Times New Roman" w:hAnsi="Times New Roman" w:cs="Times New Roman"/>
          <w:sz w:val="24"/>
          <w:szCs w:val="24"/>
        </w:rPr>
      </w:pPr>
      <w:r w:rsidRPr="0089343F">
        <w:rPr>
          <w:rFonts w:ascii="Times New Roman" w:hAnsi="Times New Roman" w:cs="Times New Roman"/>
          <w:sz w:val="24"/>
          <w:szCs w:val="24"/>
        </w:rPr>
        <w:t xml:space="preserve">La principal forma de ingreso a un área, es a través del material de propagación infectado que puede provenir de plantas con o sin síntomas, por ello es fundamental el diagnóstico apoyado con análisis de laboratorio. Además, la bacteria es transmitida naturalmente por los siguientes </w:t>
      </w:r>
      <w:proofErr w:type="spellStart"/>
      <w:r w:rsidRPr="0089343F">
        <w:rPr>
          <w:rFonts w:ascii="Times New Roman" w:hAnsi="Times New Roman" w:cs="Times New Roman"/>
          <w:sz w:val="24"/>
          <w:szCs w:val="24"/>
        </w:rPr>
        <w:t>psílidos</w:t>
      </w:r>
      <w:proofErr w:type="spellEnd"/>
      <w:r w:rsidRPr="0089343F">
        <w:rPr>
          <w:rFonts w:ascii="Times New Roman" w:hAnsi="Times New Roman" w:cs="Times New Roman"/>
          <w:sz w:val="24"/>
          <w:szCs w:val="24"/>
        </w:rPr>
        <w:t xml:space="preserve">: </w:t>
      </w:r>
      <w:proofErr w:type="spellStart"/>
      <w:r w:rsidRPr="0089343F">
        <w:rPr>
          <w:rFonts w:ascii="Times New Roman" w:hAnsi="Times New Roman" w:cs="Times New Roman"/>
          <w:i/>
          <w:sz w:val="24"/>
          <w:szCs w:val="24"/>
        </w:rPr>
        <w:t>Diaphorina</w:t>
      </w:r>
      <w:proofErr w:type="spellEnd"/>
      <w:r w:rsidRPr="0089343F">
        <w:rPr>
          <w:rFonts w:ascii="Times New Roman" w:hAnsi="Times New Roman" w:cs="Times New Roman"/>
          <w:i/>
          <w:sz w:val="24"/>
          <w:szCs w:val="24"/>
        </w:rPr>
        <w:t xml:space="preserve"> </w:t>
      </w:r>
      <w:proofErr w:type="spellStart"/>
      <w:r w:rsidRPr="0089343F">
        <w:rPr>
          <w:rFonts w:ascii="Times New Roman" w:hAnsi="Times New Roman" w:cs="Times New Roman"/>
          <w:i/>
          <w:sz w:val="24"/>
          <w:szCs w:val="24"/>
        </w:rPr>
        <w:t>citri</w:t>
      </w:r>
      <w:proofErr w:type="spellEnd"/>
      <w:r w:rsidRPr="0089343F">
        <w:rPr>
          <w:rFonts w:ascii="Times New Roman" w:hAnsi="Times New Roman" w:cs="Times New Roman"/>
          <w:i/>
          <w:sz w:val="24"/>
          <w:szCs w:val="24"/>
        </w:rPr>
        <w:t xml:space="preserve"> y </w:t>
      </w:r>
      <w:proofErr w:type="spellStart"/>
      <w:r w:rsidRPr="0089343F">
        <w:rPr>
          <w:rFonts w:ascii="Times New Roman" w:hAnsi="Times New Roman" w:cs="Times New Roman"/>
          <w:i/>
          <w:sz w:val="24"/>
          <w:szCs w:val="24"/>
        </w:rPr>
        <w:t>Trioza</w:t>
      </w:r>
      <w:proofErr w:type="spellEnd"/>
      <w:r w:rsidRPr="0089343F">
        <w:rPr>
          <w:rFonts w:ascii="Times New Roman" w:hAnsi="Times New Roman" w:cs="Times New Roman"/>
          <w:i/>
          <w:sz w:val="24"/>
          <w:szCs w:val="24"/>
        </w:rPr>
        <w:t xml:space="preserve"> </w:t>
      </w:r>
      <w:proofErr w:type="spellStart"/>
      <w:r w:rsidRPr="0089343F">
        <w:rPr>
          <w:rFonts w:ascii="Times New Roman" w:hAnsi="Times New Roman" w:cs="Times New Roman"/>
          <w:i/>
          <w:sz w:val="24"/>
          <w:szCs w:val="24"/>
        </w:rPr>
        <w:t>erytreae</w:t>
      </w:r>
      <w:proofErr w:type="spellEnd"/>
      <w:r w:rsidRPr="0089343F">
        <w:rPr>
          <w:rFonts w:ascii="Times New Roman" w:hAnsi="Times New Roman" w:cs="Times New Roman"/>
          <w:sz w:val="24"/>
          <w:szCs w:val="24"/>
        </w:rPr>
        <w:t xml:space="preserve">, existiendo cierta especificidad en la transmisión de las variantes de la plaga. </w:t>
      </w:r>
    </w:p>
    <w:p w:rsidR="00F67799" w:rsidRPr="0089343F" w:rsidRDefault="00F67799" w:rsidP="00BF5C1B">
      <w:pPr>
        <w:spacing w:after="0" w:line="360" w:lineRule="auto"/>
        <w:jc w:val="both"/>
        <w:rPr>
          <w:rFonts w:ascii="Times New Roman" w:hAnsi="Times New Roman" w:cs="Times New Roman"/>
          <w:sz w:val="24"/>
          <w:szCs w:val="24"/>
        </w:rPr>
      </w:pPr>
    </w:p>
    <w:p w:rsidR="00BF5C1B" w:rsidRPr="0089343F" w:rsidRDefault="00BF5C1B" w:rsidP="00BF5C1B">
      <w:pPr>
        <w:spacing w:after="0" w:line="360" w:lineRule="auto"/>
        <w:jc w:val="both"/>
        <w:rPr>
          <w:rFonts w:ascii="Times New Roman" w:hAnsi="Times New Roman" w:cs="Times New Roman"/>
          <w:i/>
          <w:sz w:val="24"/>
          <w:szCs w:val="24"/>
        </w:rPr>
      </w:pPr>
      <w:r w:rsidRPr="0089343F">
        <w:rPr>
          <w:rFonts w:ascii="Times New Roman" w:hAnsi="Times New Roman" w:cs="Times New Roman"/>
          <w:sz w:val="24"/>
          <w:szCs w:val="24"/>
        </w:rPr>
        <w:t xml:space="preserve">Características morfológicas y fisiológicas de </w:t>
      </w:r>
      <w:proofErr w:type="spellStart"/>
      <w:r w:rsidRPr="0089343F">
        <w:rPr>
          <w:rFonts w:ascii="Times New Roman" w:hAnsi="Times New Roman" w:cs="Times New Roman"/>
          <w:i/>
          <w:sz w:val="24"/>
          <w:szCs w:val="24"/>
        </w:rPr>
        <w:t>Diaphorina</w:t>
      </w:r>
      <w:proofErr w:type="spellEnd"/>
      <w:r w:rsidRPr="0089343F">
        <w:rPr>
          <w:rFonts w:ascii="Times New Roman" w:hAnsi="Times New Roman" w:cs="Times New Roman"/>
          <w:i/>
          <w:sz w:val="24"/>
          <w:szCs w:val="24"/>
        </w:rPr>
        <w:t xml:space="preserve"> </w:t>
      </w:r>
      <w:proofErr w:type="spellStart"/>
      <w:r w:rsidRPr="0089343F">
        <w:rPr>
          <w:rFonts w:ascii="Times New Roman" w:hAnsi="Times New Roman" w:cs="Times New Roman"/>
          <w:i/>
          <w:sz w:val="24"/>
          <w:szCs w:val="24"/>
        </w:rPr>
        <w:t>citri</w:t>
      </w:r>
      <w:proofErr w:type="spellEnd"/>
    </w:p>
    <w:p w:rsidR="00BF5C1B" w:rsidRPr="0089343F" w:rsidRDefault="00BF5C1B" w:rsidP="00BF5C1B">
      <w:pPr>
        <w:pStyle w:val="Prrafodelista"/>
        <w:numPr>
          <w:ilvl w:val="0"/>
          <w:numId w:val="1"/>
        </w:numPr>
        <w:spacing w:after="0" w:line="360" w:lineRule="auto"/>
        <w:jc w:val="both"/>
        <w:rPr>
          <w:rFonts w:ascii="Times New Roman" w:hAnsi="Times New Roman" w:cs="Times New Roman"/>
          <w:sz w:val="24"/>
          <w:szCs w:val="24"/>
        </w:rPr>
      </w:pPr>
      <w:r w:rsidRPr="0089343F">
        <w:rPr>
          <w:rFonts w:ascii="Times New Roman" w:hAnsi="Times New Roman" w:cs="Times New Roman"/>
          <w:sz w:val="24"/>
          <w:szCs w:val="24"/>
        </w:rPr>
        <w:t>Tamaño: 3 a 4 mm de longitud; color marrón claro, con moteados recubiertos de polvo ceroso.</w:t>
      </w:r>
    </w:p>
    <w:p w:rsidR="00BF5C1B" w:rsidRPr="0089343F" w:rsidRDefault="00BF5C1B" w:rsidP="00BF5C1B">
      <w:pPr>
        <w:pStyle w:val="Prrafodelista"/>
        <w:numPr>
          <w:ilvl w:val="0"/>
          <w:numId w:val="1"/>
        </w:numPr>
        <w:spacing w:after="0" w:line="360" w:lineRule="auto"/>
        <w:jc w:val="both"/>
        <w:rPr>
          <w:rFonts w:ascii="Times New Roman" w:hAnsi="Times New Roman" w:cs="Times New Roman"/>
          <w:sz w:val="24"/>
          <w:szCs w:val="24"/>
        </w:rPr>
      </w:pPr>
      <w:r w:rsidRPr="0089343F">
        <w:rPr>
          <w:rFonts w:ascii="Times New Roman" w:hAnsi="Times New Roman" w:cs="Times New Roman"/>
          <w:sz w:val="24"/>
          <w:szCs w:val="24"/>
        </w:rPr>
        <w:t>Cabeza: café con ojos rojos.</w:t>
      </w:r>
    </w:p>
    <w:p w:rsidR="00BF5C1B" w:rsidRPr="0089343F" w:rsidRDefault="00BF5C1B" w:rsidP="00BF5C1B">
      <w:pPr>
        <w:pStyle w:val="Prrafodelista"/>
        <w:numPr>
          <w:ilvl w:val="0"/>
          <w:numId w:val="1"/>
        </w:numPr>
        <w:spacing w:after="0" w:line="360" w:lineRule="auto"/>
        <w:jc w:val="both"/>
        <w:rPr>
          <w:rFonts w:ascii="Times New Roman" w:hAnsi="Times New Roman" w:cs="Times New Roman"/>
          <w:sz w:val="24"/>
          <w:szCs w:val="24"/>
        </w:rPr>
      </w:pPr>
      <w:r w:rsidRPr="0089343F">
        <w:rPr>
          <w:rFonts w:ascii="Times New Roman" w:hAnsi="Times New Roman" w:cs="Times New Roman"/>
          <w:sz w:val="24"/>
          <w:szCs w:val="24"/>
        </w:rPr>
        <w:t>Antenas: Con 11 segmentos, ápice negro con dos manchas café claro en la parte media.</w:t>
      </w:r>
    </w:p>
    <w:p w:rsidR="00BF5C1B" w:rsidRPr="0089343F" w:rsidRDefault="00BF5C1B" w:rsidP="00BF5C1B">
      <w:pPr>
        <w:pStyle w:val="Prrafodelista"/>
        <w:numPr>
          <w:ilvl w:val="0"/>
          <w:numId w:val="1"/>
        </w:numPr>
        <w:spacing w:after="0" w:line="360" w:lineRule="auto"/>
        <w:jc w:val="both"/>
        <w:rPr>
          <w:rFonts w:ascii="Times New Roman" w:hAnsi="Times New Roman" w:cs="Times New Roman"/>
          <w:sz w:val="24"/>
          <w:szCs w:val="24"/>
        </w:rPr>
      </w:pPr>
      <w:r w:rsidRPr="0089343F">
        <w:rPr>
          <w:rFonts w:ascii="Times New Roman" w:hAnsi="Times New Roman" w:cs="Times New Roman"/>
          <w:sz w:val="24"/>
          <w:szCs w:val="24"/>
        </w:rPr>
        <w:t>Alas: Son anchas en tercio apical y transparentes con manchas marrón claro en el borde, el cual es un carácter importante para la identificación.</w:t>
      </w:r>
    </w:p>
    <w:p w:rsidR="00BF5C1B" w:rsidRPr="0089343F" w:rsidRDefault="00BF5C1B" w:rsidP="00BF5C1B">
      <w:pPr>
        <w:pStyle w:val="Prrafodelista"/>
        <w:numPr>
          <w:ilvl w:val="0"/>
          <w:numId w:val="1"/>
        </w:numPr>
        <w:spacing w:after="0" w:line="360" w:lineRule="auto"/>
        <w:jc w:val="both"/>
        <w:rPr>
          <w:rFonts w:ascii="Times New Roman" w:hAnsi="Times New Roman" w:cs="Times New Roman"/>
          <w:sz w:val="24"/>
          <w:szCs w:val="24"/>
        </w:rPr>
      </w:pPr>
      <w:r w:rsidRPr="0089343F">
        <w:rPr>
          <w:rFonts w:ascii="Times New Roman" w:hAnsi="Times New Roman" w:cs="Times New Roman"/>
          <w:sz w:val="24"/>
          <w:szCs w:val="24"/>
        </w:rPr>
        <w:t>Huevos: Alargados de 0.3 mm de longitud, color amarillo claro a anaranjado.</w:t>
      </w:r>
    </w:p>
    <w:p w:rsidR="00BF5C1B" w:rsidRPr="0089343F" w:rsidRDefault="00BF5C1B" w:rsidP="00BF5C1B">
      <w:pPr>
        <w:pStyle w:val="Prrafodelista"/>
        <w:numPr>
          <w:ilvl w:val="0"/>
          <w:numId w:val="1"/>
        </w:numPr>
        <w:spacing w:after="0" w:line="360" w:lineRule="auto"/>
        <w:jc w:val="both"/>
        <w:rPr>
          <w:rFonts w:ascii="Times New Roman" w:hAnsi="Times New Roman" w:cs="Times New Roman"/>
          <w:sz w:val="24"/>
          <w:szCs w:val="24"/>
        </w:rPr>
      </w:pPr>
      <w:r w:rsidRPr="0089343F">
        <w:rPr>
          <w:rFonts w:ascii="Times New Roman" w:hAnsi="Times New Roman" w:cs="Times New Roman"/>
          <w:sz w:val="24"/>
          <w:szCs w:val="24"/>
        </w:rPr>
        <w:t>Ubicación: Ápices de las hojas nuevas y brotes, en forma vertical.</w:t>
      </w:r>
    </w:p>
    <w:p w:rsidR="00BF5C1B" w:rsidRPr="0089343F" w:rsidRDefault="00BF5C1B" w:rsidP="00BF5C1B">
      <w:pPr>
        <w:pStyle w:val="Prrafodelista"/>
        <w:numPr>
          <w:ilvl w:val="0"/>
          <w:numId w:val="1"/>
        </w:numPr>
        <w:spacing w:after="0" w:line="360" w:lineRule="auto"/>
        <w:jc w:val="both"/>
        <w:rPr>
          <w:rFonts w:ascii="Times New Roman" w:hAnsi="Times New Roman" w:cs="Times New Roman"/>
          <w:sz w:val="24"/>
          <w:szCs w:val="24"/>
        </w:rPr>
      </w:pPr>
      <w:r w:rsidRPr="0089343F">
        <w:rPr>
          <w:rFonts w:ascii="Times New Roman" w:hAnsi="Times New Roman" w:cs="Times New Roman"/>
          <w:sz w:val="24"/>
          <w:szCs w:val="24"/>
        </w:rPr>
        <w:t xml:space="preserve">Reproducción: La hembra </w:t>
      </w:r>
      <w:proofErr w:type="spellStart"/>
      <w:r w:rsidRPr="0089343F">
        <w:rPr>
          <w:rFonts w:ascii="Times New Roman" w:hAnsi="Times New Roman" w:cs="Times New Roman"/>
          <w:sz w:val="24"/>
          <w:szCs w:val="24"/>
        </w:rPr>
        <w:t>oviposita</w:t>
      </w:r>
      <w:proofErr w:type="spellEnd"/>
      <w:r w:rsidRPr="0089343F">
        <w:rPr>
          <w:rFonts w:ascii="Times New Roman" w:hAnsi="Times New Roman" w:cs="Times New Roman"/>
          <w:sz w:val="24"/>
          <w:szCs w:val="24"/>
        </w:rPr>
        <w:t xml:space="preserve"> hasta 800 huevos durante su vida y se reproduce en forma sexual.</w:t>
      </w:r>
    </w:p>
    <w:p w:rsidR="00BF5C1B" w:rsidRPr="0089343F" w:rsidRDefault="00BF5C1B" w:rsidP="00BF5C1B">
      <w:pPr>
        <w:pStyle w:val="Prrafodelista"/>
        <w:numPr>
          <w:ilvl w:val="0"/>
          <w:numId w:val="1"/>
        </w:numPr>
        <w:spacing w:after="0" w:line="360" w:lineRule="auto"/>
        <w:jc w:val="both"/>
        <w:rPr>
          <w:rFonts w:ascii="Times New Roman" w:hAnsi="Times New Roman" w:cs="Times New Roman"/>
          <w:sz w:val="24"/>
          <w:szCs w:val="24"/>
        </w:rPr>
      </w:pPr>
      <w:r w:rsidRPr="0089343F">
        <w:rPr>
          <w:rFonts w:ascii="Times New Roman" w:hAnsi="Times New Roman" w:cs="Times New Roman"/>
          <w:sz w:val="24"/>
          <w:szCs w:val="24"/>
        </w:rPr>
        <w:t>Ciclo de vida: Consta de 15 a 47 días dependiendo de las condiciones del clima. Los adultos pueden vivir algunos meses. o Tienen 9 a 10 generaciones al año.</w:t>
      </w:r>
    </w:p>
    <w:p w:rsidR="00404468" w:rsidRDefault="00404468" w:rsidP="00BF5C1B">
      <w:pPr>
        <w:spacing w:after="0" w:line="360" w:lineRule="auto"/>
        <w:jc w:val="both"/>
        <w:rPr>
          <w:rFonts w:ascii="Times New Roman" w:hAnsi="Times New Roman" w:cs="Times New Roman"/>
          <w:sz w:val="24"/>
          <w:szCs w:val="24"/>
        </w:rPr>
      </w:pPr>
    </w:p>
    <w:p w:rsidR="00BF5C1B" w:rsidRPr="0089343F" w:rsidRDefault="00404468" w:rsidP="00BF5C1B">
      <w:pPr>
        <w:spacing w:after="0" w:line="360" w:lineRule="auto"/>
        <w:jc w:val="both"/>
        <w:rPr>
          <w:rFonts w:ascii="Times New Roman" w:hAnsi="Times New Roman" w:cs="Times New Roman"/>
          <w:noProof/>
          <w:sz w:val="24"/>
          <w:szCs w:val="24"/>
          <w:lang w:eastAsia="es-MX"/>
        </w:rPr>
      </w:pPr>
      <w:r>
        <w:rPr>
          <w:rFonts w:ascii="Times New Roman" w:hAnsi="Times New Roman" w:cs="Times New Roman"/>
          <w:sz w:val="24"/>
          <w:szCs w:val="24"/>
        </w:rPr>
        <w:t>Como se aprecia en figura 2.</w:t>
      </w:r>
      <w:r w:rsidR="00BF5C1B" w:rsidRPr="0089343F">
        <w:rPr>
          <w:rFonts w:ascii="Times New Roman" w:hAnsi="Times New Roman" w:cs="Times New Roman"/>
          <w:sz w:val="24"/>
          <w:szCs w:val="24"/>
        </w:rPr>
        <w:t xml:space="preserve"> Factores de diseminación en espacio y tiempo del HLB; el HLB es resultado de una compleja interacción entre el hospedero (cítrico), el patógeno asociado (bacteria), el vector que lo transmite (</w:t>
      </w:r>
      <w:proofErr w:type="spellStart"/>
      <w:r w:rsidR="00BF5C1B" w:rsidRPr="0089343F">
        <w:rPr>
          <w:rFonts w:ascii="Times New Roman" w:hAnsi="Times New Roman" w:cs="Times New Roman"/>
          <w:i/>
          <w:sz w:val="24"/>
          <w:szCs w:val="24"/>
        </w:rPr>
        <w:t>Diaphorina</w:t>
      </w:r>
      <w:proofErr w:type="spellEnd"/>
      <w:r w:rsidR="00BF5C1B" w:rsidRPr="0089343F">
        <w:rPr>
          <w:rFonts w:ascii="Times New Roman" w:hAnsi="Times New Roman" w:cs="Times New Roman"/>
          <w:i/>
          <w:sz w:val="24"/>
          <w:szCs w:val="24"/>
        </w:rPr>
        <w:t xml:space="preserve"> </w:t>
      </w:r>
      <w:proofErr w:type="spellStart"/>
      <w:r w:rsidR="00BF5C1B" w:rsidRPr="0089343F">
        <w:rPr>
          <w:rFonts w:ascii="Times New Roman" w:hAnsi="Times New Roman" w:cs="Times New Roman"/>
          <w:i/>
          <w:sz w:val="24"/>
          <w:szCs w:val="24"/>
        </w:rPr>
        <w:t>citri</w:t>
      </w:r>
      <w:proofErr w:type="spellEnd"/>
      <w:r w:rsidR="00BF5C1B" w:rsidRPr="0089343F">
        <w:rPr>
          <w:rFonts w:ascii="Times New Roman" w:hAnsi="Times New Roman" w:cs="Times New Roman"/>
          <w:sz w:val="24"/>
          <w:szCs w:val="24"/>
        </w:rPr>
        <w:t xml:space="preserve">), y el ambiente (principalmente factores climáticos), que incrementan o disminuyen las probabilidades de </w:t>
      </w:r>
      <w:r w:rsidR="00BF5C1B" w:rsidRPr="0089343F">
        <w:rPr>
          <w:rFonts w:ascii="Times New Roman" w:hAnsi="Times New Roman" w:cs="Times New Roman"/>
          <w:sz w:val="24"/>
          <w:szCs w:val="24"/>
        </w:rPr>
        <w:lastRenderedPageBreak/>
        <w:t>incidencia de la enfermedad de acuerdo al efecto del clima en la biología e interacciones entre hospederos, vectores y agente causal</w:t>
      </w:r>
      <w:r>
        <w:rPr>
          <w:rFonts w:ascii="Times New Roman" w:hAnsi="Times New Roman" w:cs="Times New Roman"/>
          <w:sz w:val="24"/>
          <w:szCs w:val="24"/>
        </w:rPr>
        <w:t xml:space="preserve"> (FAO, 2016)</w:t>
      </w:r>
      <w:r w:rsidR="00BF5C1B" w:rsidRPr="0089343F">
        <w:rPr>
          <w:rFonts w:ascii="Times New Roman" w:hAnsi="Times New Roman" w:cs="Times New Roman"/>
          <w:sz w:val="24"/>
          <w:szCs w:val="24"/>
        </w:rPr>
        <w:t>.</w:t>
      </w:r>
      <w:r w:rsidR="00BF5C1B" w:rsidRPr="0089343F">
        <w:rPr>
          <w:rFonts w:ascii="Times New Roman" w:hAnsi="Times New Roman" w:cs="Times New Roman"/>
          <w:noProof/>
          <w:sz w:val="24"/>
          <w:szCs w:val="24"/>
          <w:lang w:eastAsia="es-MX"/>
        </w:rPr>
        <w:t xml:space="preserve"> </w:t>
      </w:r>
    </w:p>
    <w:p w:rsidR="00BF5C1B" w:rsidRPr="0089343F" w:rsidRDefault="00BF5C1B" w:rsidP="00BF5C1B">
      <w:pPr>
        <w:spacing w:after="0" w:line="360" w:lineRule="auto"/>
        <w:jc w:val="both"/>
        <w:rPr>
          <w:rFonts w:ascii="Times New Roman" w:hAnsi="Times New Roman" w:cs="Times New Roman"/>
          <w:sz w:val="24"/>
          <w:szCs w:val="24"/>
        </w:rPr>
      </w:pPr>
    </w:p>
    <w:p w:rsidR="00BF5C1B" w:rsidRPr="0089343F" w:rsidRDefault="00BF5C1B" w:rsidP="00BF5C1B">
      <w:pPr>
        <w:spacing w:after="0" w:line="360" w:lineRule="auto"/>
        <w:jc w:val="both"/>
        <w:rPr>
          <w:rFonts w:ascii="Times New Roman" w:hAnsi="Times New Roman" w:cs="Times New Roman"/>
          <w:sz w:val="24"/>
          <w:szCs w:val="24"/>
        </w:rPr>
      </w:pPr>
      <w:r w:rsidRPr="0089343F">
        <w:rPr>
          <w:rFonts w:ascii="Times New Roman" w:hAnsi="Times New Roman" w:cs="Times New Roman"/>
          <w:noProof/>
          <w:sz w:val="24"/>
          <w:szCs w:val="24"/>
          <w:lang w:eastAsia="zh-TW"/>
        </w:rPr>
        <w:drawing>
          <wp:anchor distT="0" distB="0" distL="114300" distR="114300" simplePos="0" relativeHeight="251661312" behindDoc="0" locked="0" layoutInCell="1" allowOverlap="1" wp14:anchorId="6F15ECAA" wp14:editId="37251A3D">
            <wp:simplePos x="0" y="0"/>
            <wp:positionH relativeFrom="margin">
              <wp:posOffset>1088390</wp:posOffset>
            </wp:positionH>
            <wp:positionV relativeFrom="paragraph">
              <wp:posOffset>-155575</wp:posOffset>
            </wp:positionV>
            <wp:extent cx="3189605" cy="2524125"/>
            <wp:effectExtent l="0" t="0" r="0" b="9525"/>
            <wp:wrapSquare wrapText="bothSides"/>
            <wp:docPr id="2" name="Imagen 2" descr="http://www.fao.org/typo3temp/pics/a1549ff1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http://www.fao.org/typo3temp/pics/a1549ff178.gif"/>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89605" cy="25241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F5C1B" w:rsidRPr="0089343F" w:rsidRDefault="00BF5C1B" w:rsidP="00BF5C1B">
      <w:pPr>
        <w:spacing w:after="0" w:line="360" w:lineRule="auto"/>
        <w:jc w:val="both"/>
        <w:rPr>
          <w:rFonts w:ascii="Times New Roman" w:hAnsi="Times New Roman" w:cs="Times New Roman"/>
          <w:sz w:val="24"/>
          <w:szCs w:val="24"/>
        </w:rPr>
      </w:pPr>
    </w:p>
    <w:p w:rsidR="00BF5C1B" w:rsidRPr="0089343F" w:rsidRDefault="00BF5C1B" w:rsidP="00BF5C1B">
      <w:pPr>
        <w:spacing w:after="0" w:line="360" w:lineRule="auto"/>
        <w:jc w:val="both"/>
        <w:rPr>
          <w:rFonts w:ascii="Times New Roman" w:hAnsi="Times New Roman" w:cs="Times New Roman"/>
          <w:b/>
          <w:sz w:val="24"/>
          <w:szCs w:val="24"/>
        </w:rPr>
      </w:pPr>
    </w:p>
    <w:p w:rsidR="00BF5C1B" w:rsidRPr="0089343F" w:rsidRDefault="00BF5C1B" w:rsidP="00BF5C1B">
      <w:pPr>
        <w:spacing w:after="0" w:line="360" w:lineRule="auto"/>
        <w:jc w:val="both"/>
        <w:rPr>
          <w:rFonts w:ascii="Times New Roman" w:hAnsi="Times New Roman" w:cs="Times New Roman"/>
          <w:b/>
          <w:sz w:val="24"/>
          <w:szCs w:val="24"/>
        </w:rPr>
      </w:pPr>
    </w:p>
    <w:p w:rsidR="00BF5C1B" w:rsidRPr="0089343F" w:rsidRDefault="00BF5C1B" w:rsidP="00BF5C1B">
      <w:pPr>
        <w:spacing w:after="0" w:line="360" w:lineRule="auto"/>
        <w:jc w:val="both"/>
        <w:rPr>
          <w:rFonts w:ascii="Times New Roman" w:hAnsi="Times New Roman" w:cs="Times New Roman"/>
          <w:b/>
          <w:sz w:val="24"/>
          <w:szCs w:val="24"/>
        </w:rPr>
      </w:pPr>
    </w:p>
    <w:p w:rsidR="00BF5C1B" w:rsidRPr="0089343F" w:rsidRDefault="00BF5C1B" w:rsidP="00BF5C1B">
      <w:pPr>
        <w:spacing w:after="0" w:line="360" w:lineRule="auto"/>
        <w:jc w:val="both"/>
        <w:rPr>
          <w:rFonts w:ascii="Times New Roman" w:hAnsi="Times New Roman" w:cs="Times New Roman"/>
          <w:b/>
          <w:sz w:val="24"/>
          <w:szCs w:val="24"/>
        </w:rPr>
      </w:pPr>
    </w:p>
    <w:p w:rsidR="00BF5C1B" w:rsidRPr="0089343F" w:rsidRDefault="00BF5C1B" w:rsidP="00BF5C1B">
      <w:pPr>
        <w:spacing w:after="0" w:line="360" w:lineRule="auto"/>
        <w:jc w:val="both"/>
        <w:rPr>
          <w:rFonts w:ascii="Times New Roman" w:hAnsi="Times New Roman" w:cs="Times New Roman"/>
          <w:b/>
          <w:sz w:val="24"/>
          <w:szCs w:val="24"/>
        </w:rPr>
      </w:pPr>
    </w:p>
    <w:p w:rsidR="00BF5C1B" w:rsidRDefault="00BF5C1B" w:rsidP="00BF5C1B">
      <w:pPr>
        <w:spacing w:after="0" w:line="360" w:lineRule="auto"/>
        <w:jc w:val="both"/>
        <w:rPr>
          <w:rFonts w:ascii="Times New Roman" w:hAnsi="Times New Roman" w:cs="Times New Roman"/>
          <w:b/>
          <w:sz w:val="24"/>
          <w:szCs w:val="24"/>
        </w:rPr>
      </w:pPr>
    </w:p>
    <w:p w:rsidR="00404468" w:rsidRPr="0089343F" w:rsidRDefault="00404468" w:rsidP="00BF5C1B">
      <w:pPr>
        <w:spacing w:after="0" w:line="360" w:lineRule="auto"/>
        <w:jc w:val="both"/>
        <w:rPr>
          <w:rFonts w:ascii="Times New Roman" w:hAnsi="Times New Roman" w:cs="Times New Roman"/>
          <w:b/>
          <w:sz w:val="24"/>
          <w:szCs w:val="24"/>
        </w:rPr>
      </w:pPr>
    </w:p>
    <w:p w:rsidR="00BF5C1B" w:rsidRPr="0089343F" w:rsidRDefault="00404468" w:rsidP="00BF5C1B">
      <w:pPr>
        <w:spacing w:after="0" w:line="360" w:lineRule="auto"/>
        <w:jc w:val="both"/>
        <w:rPr>
          <w:rFonts w:ascii="Times New Roman" w:hAnsi="Times New Roman" w:cs="Times New Roman"/>
          <w:b/>
          <w:sz w:val="24"/>
          <w:szCs w:val="24"/>
        </w:rPr>
      </w:pPr>
      <w:r w:rsidRPr="0089343F">
        <w:rPr>
          <w:rFonts w:ascii="Times New Roman" w:hAnsi="Times New Roman" w:cs="Times New Roman"/>
          <w:noProof/>
          <w:sz w:val="24"/>
          <w:szCs w:val="24"/>
          <w:lang w:eastAsia="zh-TW"/>
        </w:rPr>
        <mc:AlternateContent>
          <mc:Choice Requires="wps">
            <w:drawing>
              <wp:anchor distT="0" distB="0" distL="114300" distR="114300" simplePos="0" relativeHeight="251662336" behindDoc="0" locked="0" layoutInCell="1" allowOverlap="1" wp14:anchorId="739CA805" wp14:editId="5BE6B5E2">
                <wp:simplePos x="0" y="0"/>
                <wp:positionH relativeFrom="margin">
                  <wp:align>center</wp:align>
                </wp:positionH>
                <wp:positionV relativeFrom="paragraph">
                  <wp:posOffset>16370</wp:posOffset>
                </wp:positionV>
                <wp:extent cx="2374900" cy="339725"/>
                <wp:effectExtent l="0" t="0" r="6350" b="3175"/>
                <wp:wrapSquare wrapText="bothSides"/>
                <wp:docPr id="3" name="3 Cuadro de texto"/>
                <wp:cNvGraphicFramePr/>
                <a:graphic xmlns:a="http://schemas.openxmlformats.org/drawingml/2006/main">
                  <a:graphicData uri="http://schemas.microsoft.com/office/word/2010/wordprocessingShape">
                    <wps:wsp>
                      <wps:cNvSpPr txBox="1"/>
                      <wps:spPr>
                        <a:xfrm>
                          <a:off x="0" y="0"/>
                          <a:ext cx="2374900" cy="339725"/>
                        </a:xfrm>
                        <a:prstGeom prst="rect">
                          <a:avLst/>
                        </a:prstGeom>
                        <a:solidFill>
                          <a:prstClr val="white"/>
                        </a:solidFill>
                        <a:ln>
                          <a:noFill/>
                        </a:ln>
                        <a:effectLst/>
                      </wps:spPr>
                      <wps:txbx>
                        <w:txbxContent>
                          <w:p w:rsidR="0025325E" w:rsidRPr="002F4690" w:rsidRDefault="0025325E" w:rsidP="00BF5C1B">
                            <w:pPr>
                              <w:pStyle w:val="Epgrafe"/>
                              <w:rPr>
                                <w:noProof/>
                                <w:color w:val="auto"/>
                              </w:rPr>
                            </w:pPr>
                            <w:r w:rsidRPr="002F4690">
                              <w:rPr>
                                <w:color w:val="auto"/>
                              </w:rPr>
                              <w:t>Figura</w:t>
                            </w:r>
                            <w:r>
                              <w:rPr>
                                <w:noProof/>
                                <w:color w:val="auto"/>
                              </w:rPr>
                              <w:t xml:space="preserve"> 2. </w:t>
                            </w:r>
                            <w:r w:rsidRPr="002F4690">
                              <w:rPr>
                                <w:noProof/>
                                <w:color w:val="auto"/>
                              </w:rPr>
                              <w:t xml:space="preserve"> Factores de diseminación en espacio y tiempo del HLB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3 Cuadro de texto" o:spid="_x0000_s1027" type="#_x0000_t202" style="position:absolute;left:0;text-align:left;margin-left:0;margin-top:1.3pt;width:187pt;height:26.75pt;z-index:25166233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" stroked="f">
                <v:textbox inset="0,0,0,0">
                  <w:txbxContent>
                    <w:p w:rsidR="0025325E" w:rsidRPr="002F4690" w:rsidRDefault="0025325E" w:rsidP="00BF5C1B">
                      <w:pPr>
                        <w:pStyle w:val="Epgrafe"/>
                        <w:rPr>
                          <w:noProof/>
                          <w:color w:val="auto"/>
                        </w:rPr>
                      </w:pPr>
                      <w:r w:rsidRPr="002F4690">
                        <w:rPr>
                          <w:color w:val="auto"/>
                        </w:rPr>
                        <w:t>Figura</w:t>
                      </w:r>
                      <w:r>
                        <w:rPr>
                          <w:noProof/>
                          <w:color w:val="auto"/>
                        </w:rPr>
                        <w:t xml:space="preserve"> 2. </w:t>
                      </w:r>
                      <w:r w:rsidRPr="002F4690">
                        <w:rPr>
                          <w:noProof/>
                          <w:color w:val="auto"/>
                        </w:rPr>
                        <w:t xml:space="preserve"> Factores de diseminación en espacio y tiempo del HLB</w:t>
                      </w:r>
                    </w:p>
                  </w:txbxContent>
                </v:textbox>
                <w10:wrap type="square" anchorx="margin"/>
              </v:shape>
            </w:pict>
          </mc:Fallback>
        </mc:AlternateContent>
      </w:r>
    </w:p>
    <w:p w:rsidR="00404468" w:rsidRDefault="00404468" w:rsidP="00BF5C1B">
      <w:pPr>
        <w:spacing w:after="0" w:line="360" w:lineRule="auto"/>
        <w:jc w:val="both"/>
        <w:rPr>
          <w:rFonts w:ascii="Times New Roman" w:hAnsi="Times New Roman" w:cs="Times New Roman"/>
          <w:b/>
          <w:sz w:val="24"/>
          <w:szCs w:val="24"/>
        </w:rPr>
      </w:pPr>
    </w:p>
    <w:p w:rsidR="00404468" w:rsidRDefault="00404468" w:rsidP="00BF5C1B">
      <w:pPr>
        <w:spacing w:after="0" w:line="360" w:lineRule="auto"/>
        <w:jc w:val="both"/>
        <w:rPr>
          <w:rFonts w:ascii="Times New Roman" w:hAnsi="Times New Roman" w:cs="Times New Roman"/>
          <w:b/>
          <w:sz w:val="24"/>
          <w:szCs w:val="24"/>
        </w:rPr>
      </w:pPr>
    </w:p>
    <w:p w:rsidR="00BF5C1B" w:rsidRPr="0089343F" w:rsidRDefault="00BF5C1B" w:rsidP="00BF5C1B">
      <w:pPr>
        <w:spacing w:after="0" w:line="360" w:lineRule="auto"/>
        <w:jc w:val="both"/>
        <w:rPr>
          <w:rFonts w:ascii="Times New Roman" w:hAnsi="Times New Roman" w:cs="Times New Roman"/>
          <w:b/>
          <w:sz w:val="24"/>
          <w:szCs w:val="24"/>
        </w:rPr>
      </w:pPr>
      <w:r w:rsidRPr="0089343F">
        <w:rPr>
          <w:rFonts w:ascii="Times New Roman" w:hAnsi="Times New Roman" w:cs="Times New Roman"/>
          <w:b/>
          <w:sz w:val="24"/>
          <w:szCs w:val="24"/>
        </w:rPr>
        <w:t>Enemigos naturales</w:t>
      </w:r>
    </w:p>
    <w:p w:rsidR="00BF5C1B" w:rsidRPr="0089343F" w:rsidRDefault="00404468" w:rsidP="00BF5C1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 continuación en el cuadro5. </w:t>
      </w:r>
      <w:r w:rsidR="00BF5C1B" w:rsidRPr="0089343F">
        <w:rPr>
          <w:rFonts w:ascii="Times New Roman" w:hAnsi="Times New Roman" w:cs="Times New Roman"/>
          <w:sz w:val="24"/>
          <w:szCs w:val="24"/>
        </w:rPr>
        <w:t xml:space="preserve">Se enlistan las especies detectadas como depredadoras de </w:t>
      </w:r>
      <w:r w:rsidR="00BF5C1B" w:rsidRPr="0089343F">
        <w:rPr>
          <w:rFonts w:ascii="Times New Roman" w:hAnsi="Times New Roman" w:cs="Times New Roman"/>
          <w:i/>
          <w:sz w:val="24"/>
          <w:szCs w:val="24"/>
        </w:rPr>
        <w:t xml:space="preserve">D. </w:t>
      </w:r>
      <w:proofErr w:type="spellStart"/>
      <w:r w:rsidR="00BF5C1B" w:rsidRPr="0089343F">
        <w:rPr>
          <w:rFonts w:ascii="Times New Roman" w:hAnsi="Times New Roman" w:cs="Times New Roman"/>
          <w:i/>
          <w:sz w:val="24"/>
          <w:szCs w:val="24"/>
        </w:rPr>
        <w:t>citri</w:t>
      </w:r>
      <w:proofErr w:type="spellEnd"/>
      <w:r w:rsidR="00BF5C1B" w:rsidRPr="0089343F">
        <w:rPr>
          <w:rFonts w:ascii="Times New Roman" w:hAnsi="Times New Roman" w:cs="Times New Roman"/>
          <w:sz w:val="24"/>
          <w:szCs w:val="24"/>
        </w:rPr>
        <w:t xml:space="preserve"> en las 92 huertas muestreadas. La abundancia relativa de las especies encontradas varía según la especie de cítrico inspeccionada. Lozano y Jasso (2012)</w:t>
      </w:r>
    </w:p>
    <w:p w:rsidR="00BF5C1B" w:rsidRPr="0089343F" w:rsidRDefault="00BF5C1B" w:rsidP="00BF5C1B">
      <w:pPr>
        <w:pStyle w:val="Epgrafe"/>
        <w:keepNext/>
        <w:spacing w:after="0" w:line="360" w:lineRule="auto"/>
        <w:rPr>
          <w:rFonts w:ascii="Times New Roman" w:hAnsi="Times New Roman" w:cs="Times New Roman"/>
          <w:b w:val="0"/>
          <w:color w:val="auto"/>
          <w:sz w:val="24"/>
          <w:szCs w:val="24"/>
        </w:rPr>
      </w:pPr>
    </w:p>
    <w:p w:rsidR="00BF5C1B" w:rsidRPr="0089343F" w:rsidRDefault="00BF5C1B" w:rsidP="00BF5C1B">
      <w:pPr>
        <w:pStyle w:val="Epgrafe"/>
        <w:keepNext/>
        <w:spacing w:after="0" w:line="360" w:lineRule="auto"/>
        <w:rPr>
          <w:rFonts w:ascii="Times New Roman" w:hAnsi="Times New Roman" w:cs="Times New Roman"/>
          <w:b w:val="0"/>
          <w:color w:val="auto"/>
          <w:sz w:val="24"/>
          <w:szCs w:val="24"/>
        </w:rPr>
      </w:pPr>
      <w:r w:rsidRPr="0089343F">
        <w:rPr>
          <w:rFonts w:ascii="Times New Roman" w:hAnsi="Times New Roman" w:cs="Times New Roman"/>
          <w:b w:val="0"/>
          <w:color w:val="auto"/>
          <w:sz w:val="24"/>
          <w:szCs w:val="24"/>
        </w:rPr>
        <w:t xml:space="preserve">               Cuadro</w:t>
      </w:r>
      <w:r w:rsidR="00404468">
        <w:rPr>
          <w:rFonts w:ascii="Times New Roman" w:hAnsi="Times New Roman" w:cs="Times New Roman"/>
          <w:b w:val="0"/>
          <w:color w:val="auto"/>
          <w:sz w:val="24"/>
          <w:szCs w:val="24"/>
        </w:rPr>
        <w:t xml:space="preserve"> 5</w:t>
      </w:r>
      <w:r w:rsidRPr="0089343F">
        <w:rPr>
          <w:rFonts w:ascii="Times New Roman" w:hAnsi="Times New Roman" w:cs="Times New Roman"/>
          <w:b w:val="0"/>
          <w:color w:val="auto"/>
          <w:sz w:val="24"/>
          <w:szCs w:val="24"/>
        </w:rPr>
        <w:t xml:space="preserve">. </w:t>
      </w:r>
      <w:r w:rsidRPr="0089343F">
        <w:rPr>
          <w:rFonts w:ascii="Times New Roman" w:hAnsi="Times New Roman" w:cs="Times New Roman"/>
          <w:b w:val="0"/>
          <w:noProof/>
          <w:color w:val="auto"/>
          <w:sz w:val="24"/>
          <w:szCs w:val="24"/>
        </w:rPr>
        <w:t xml:space="preserve">Depredadores de </w:t>
      </w:r>
      <w:r w:rsidRPr="0089343F">
        <w:rPr>
          <w:rFonts w:ascii="Times New Roman" w:hAnsi="Times New Roman" w:cs="Times New Roman"/>
          <w:b w:val="0"/>
          <w:i/>
          <w:noProof/>
          <w:color w:val="auto"/>
          <w:sz w:val="24"/>
          <w:szCs w:val="24"/>
        </w:rPr>
        <w:t>Diaphorina citri</w:t>
      </w:r>
    </w:p>
    <w:tbl>
      <w:tblPr>
        <w:tblStyle w:val="Listamedia2-nfasis6"/>
        <w:tblW w:w="0" w:type="auto"/>
        <w:tblLook w:val="04A0" w:firstRow="1" w:lastRow="0" w:firstColumn="1" w:lastColumn="0" w:noHBand="0" w:noVBand="1"/>
      </w:tblPr>
      <w:tblGrid>
        <w:gridCol w:w="1536"/>
        <w:gridCol w:w="1670"/>
        <w:gridCol w:w="1563"/>
        <w:gridCol w:w="2589"/>
      </w:tblGrid>
      <w:tr w:rsidR="00BF5C1B" w:rsidRPr="0089343F" w:rsidTr="0040446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Pr>
          <w:p w:rsidR="00BF5C1B" w:rsidRPr="0089343F" w:rsidRDefault="00BF5C1B" w:rsidP="0025325E">
            <w:pPr>
              <w:spacing w:line="360" w:lineRule="auto"/>
              <w:jc w:val="center"/>
              <w:rPr>
                <w:rFonts w:ascii="Times New Roman" w:hAnsi="Times New Roman" w:cs="Times New Roman"/>
              </w:rPr>
            </w:pPr>
            <w:r w:rsidRPr="0089343F">
              <w:rPr>
                <w:rFonts w:ascii="Times New Roman" w:hAnsi="Times New Roman" w:cs="Times New Roman"/>
              </w:rPr>
              <w:t>Familia</w:t>
            </w:r>
          </w:p>
        </w:tc>
        <w:tc>
          <w:tcPr>
            <w:tcW w:w="0" w:type="auto"/>
          </w:tcPr>
          <w:p w:rsidR="00BF5C1B" w:rsidRPr="0089343F" w:rsidRDefault="00BF5C1B" w:rsidP="0025325E">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89343F">
              <w:rPr>
                <w:rFonts w:ascii="Times New Roman" w:hAnsi="Times New Roman" w:cs="Times New Roman"/>
              </w:rPr>
              <w:t>Subfamilia</w:t>
            </w:r>
          </w:p>
        </w:tc>
        <w:tc>
          <w:tcPr>
            <w:tcW w:w="0" w:type="auto"/>
          </w:tcPr>
          <w:p w:rsidR="00BF5C1B" w:rsidRPr="0089343F" w:rsidRDefault="00BF5C1B" w:rsidP="0025325E">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89343F">
              <w:rPr>
                <w:rFonts w:ascii="Times New Roman" w:hAnsi="Times New Roman" w:cs="Times New Roman"/>
              </w:rPr>
              <w:t>Género</w:t>
            </w:r>
          </w:p>
        </w:tc>
        <w:tc>
          <w:tcPr>
            <w:tcW w:w="0" w:type="auto"/>
          </w:tcPr>
          <w:p w:rsidR="00BF5C1B" w:rsidRPr="0089343F" w:rsidRDefault="00BF5C1B" w:rsidP="0025325E">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89343F">
              <w:rPr>
                <w:rFonts w:ascii="Times New Roman" w:hAnsi="Times New Roman" w:cs="Times New Roman"/>
              </w:rPr>
              <w:t>Especie</w:t>
            </w:r>
          </w:p>
        </w:tc>
      </w:tr>
      <w:tr w:rsidR="00BF5C1B" w:rsidRPr="0089343F" w:rsidTr="00404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rsidR="00BF5C1B" w:rsidRPr="0089343F" w:rsidRDefault="00BF5C1B" w:rsidP="0025325E">
            <w:pPr>
              <w:spacing w:line="360" w:lineRule="auto"/>
              <w:jc w:val="center"/>
              <w:rPr>
                <w:rFonts w:ascii="Times New Roman" w:hAnsi="Times New Roman" w:cs="Times New Roman"/>
                <w:sz w:val="24"/>
                <w:szCs w:val="24"/>
              </w:rPr>
            </w:pPr>
          </w:p>
          <w:p w:rsidR="00BF5C1B" w:rsidRPr="0089343F" w:rsidRDefault="00BF5C1B" w:rsidP="0025325E">
            <w:pPr>
              <w:spacing w:line="360" w:lineRule="auto"/>
              <w:jc w:val="center"/>
              <w:rPr>
                <w:rFonts w:ascii="Times New Roman" w:hAnsi="Times New Roman" w:cs="Times New Roman"/>
                <w:sz w:val="24"/>
                <w:szCs w:val="24"/>
              </w:rPr>
            </w:pPr>
          </w:p>
          <w:p w:rsidR="00BF5C1B" w:rsidRPr="0089343F" w:rsidRDefault="00BF5C1B" w:rsidP="0025325E">
            <w:pPr>
              <w:spacing w:line="360" w:lineRule="auto"/>
              <w:jc w:val="center"/>
              <w:rPr>
                <w:rFonts w:ascii="Times New Roman" w:hAnsi="Times New Roman" w:cs="Times New Roman"/>
                <w:sz w:val="24"/>
                <w:szCs w:val="24"/>
              </w:rPr>
            </w:pPr>
          </w:p>
          <w:p w:rsidR="00BF5C1B" w:rsidRPr="0089343F" w:rsidRDefault="00BF5C1B" w:rsidP="0025325E">
            <w:pPr>
              <w:spacing w:line="360" w:lineRule="auto"/>
              <w:jc w:val="center"/>
              <w:rPr>
                <w:rFonts w:ascii="Times New Roman" w:hAnsi="Times New Roman" w:cs="Times New Roman"/>
                <w:sz w:val="24"/>
                <w:szCs w:val="24"/>
              </w:rPr>
            </w:pPr>
            <w:proofErr w:type="spellStart"/>
            <w:r w:rsidRPr="0089343F">
              <w:rPr>
                <w:rFonts w:ascii="Times New Roman" w:hAnsi="Times New Roman" w:cs="Times New Roman"/>
                <w:sz w:val="24"/>
                <w:szCs w:val="24"/>
              </w:rPr>
              <w:t>Coccinellidae</w:t>
            </w:r>
            <w:proofErr w:type="spellEnd"/>
          </w:p>
        </w:tc>
        <w:tc>
          <w:tcPr>
            <w:tcW w:w="0" w:type="auto"/>
          </w:tcPr>
          <w:p w:rsidR="00BF5C1B" w:rsidRPr="0089343F" w:rsidRDefault="00BF5C1B" w:rsidP="0025325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89343F">
              <w:rPr>
                <w:rFonts w:ascii="Times New Roman" w:hAnsi="Times New Roman" w:cs="Times New Roman"/>
                <w:sz w:val="24"/>
                <w:szCs w:val="24"/>
              </w:rPr>
              <w:t>Coccinellinae</w:t>
            </w:r>
            <w:proofErr w:type="spellEnd"/>
          </w:p>
        </w:tc>
        <w:tc>
          <w:tcPr>
            <w:tcW w:w="0" w:type="auto"/>
          </w:tcPr>
          <w:p w:rsidR="00BF5C1B" w:rsidRPr="0089343F" w:rsidRDefault="00BF5C1B" w:rsidP="0025325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proofErr w:type="spellStart"/>
            <w:r w:rsidRPr="0089343F">
              <w:rPr>
                <w:rFonts w:ascii="Times New Roman" w:hAnsi="Times New Roman" w:cs="Times New Roman"/>
                <w:i/>
                <w:sz w:val="24"/>
                <w:szCs w:val="24"/>
              </w:rPr>
              <w:t>Arawana</w:t>
            </w:r>
            <w:proofErr w:type="spellEnd"/>
          </w:p>
        </w:tc>
        <w:tc>
          <w:tcPr>
            <w:tcW w:w="0" w:type="auto"/>
          </w:tcPr>
          <w:p w:rsidR="00BF5C1B" w:rsidRPr="0089343F" w:rsidRDefault="00BF5C1B" w:rsidP="0025325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proofErr w:type="gramStart"/>
            <w:r w:rsidRPr="0089343F">
              <w:rPr>
                <w:rFonts w:ascii="Times New Roman" w:hAnsi="Times New Roman" w:cs="Times New Roman"/>
                <w:sz w:val="24"/>
                <w:szCs w:val="24"/>
              </w:rPr>
              <w:t>sp</w:t>
            </w:r>
            <w:proofErr w:type="gramEnd"/>
            <w:r w:rsidRPr="0089343F">
              <w:rPr>
                <w:rFonts w:ascii="Times New Roman" w:hAnsi="Times New Roman" w:cs="Times New Roman"/>
                <w:i/>
                <w:sz w:val="24"/>
                <w:szCs w:val="24"/>
              </w:rPr>
              <w:t>.</w:t>
            </w:r>
          </w:p>
        </w:tc>
      </w:tr>
      <w:tr w:rsidR="00BF5C1B" w:rsidRPr="0089343F" w:rsidTr="00404468">
        <w:tc>
          <w:tcPr>
            <w:cnfStyle w:val="001000000000" w:firstRow="0" w:lastRow="0" w:firstColumn="1" w:lastColumn="0" w:oddVBand="0" w:evenVBand="0" w:oddHBand="0" w:evenHBand="0" w:firstRowFirstColumn="0" w:firstRowLastColumn="0" w:lastRowFirstColumn="0" w:lastRowLastColumn="0"/>
            <w:tcW w:w="0" w:type="auto"/>
            <w:vMerge/>
          </w:tcPr>
          <w:p w:rsidR="00BF5C1B" w:rsidRPr="0089343F" w:rsidRDefault="00BF5C1B" w:rsidP="0025325E">
            <w:pPr>
              <w:spacing w:line="360" w:lineRule="auto"/>
              <w:jc w:val="center"/>
              <w:rPr>
                <w:rFonts w:ascii="Times New Roman" w:hAnsi="Times New Roman" w:cs="Times New Roman"/>
                <w:sz w:val="24"/>
                <w:szCs w:val="24"/>
              </w:rPr>
            </w:pPr>
          </w:p>
        </w:tc>
        <w:tc>
          <w:tcPr>
            <w:tcW w:w="0" w:type="auto"/>
          </w:tcPr>
          <w:p w:rsidR="00BF5C1B" w:rsidRPr="0089343F" w:rsidRDefault="00BF5C1B" w:rsidP="0025325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89343F">
              <w:rPr>
                <w:rFonts w:ascii="Times New Roman" w:hAnsi="Times New Roman" w:cs="Times New Roman"/>
                <w:sz w:val="24"/>
                <w:szCs w:val="24"/>
              </w:rPr>
              <w:t>Coccinellinae</w:t>
            </w:r>
            <w:proofErr w:type="spellEnd"/>
          </w:p>
        </w:tc>
        <w:tc>
          <w:tcPr>
            <w:tcW w:w="0" w:type="auto"/>
          </w:tcPr>
          <w:p w:rsidR="00BF5C1B" w:rsidRPr="0089343F" w:rsidRDefault="00BF5C1B" w:rsidP="0025325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proofErr w:type="spellStart"/>
            <w:r w:rsidRPr="0089343F">
              <w:rPr>
                <w:rFonts w:ascii="Times New Roman" w:hAnsi="Times New Roman" w:cs="Times New Roman"/>
                <w:i/>
                <w:sz w:val="24"/>
                <w:szCs w:val="24"/>
              </w:rPr>
              <w:t>Azya</w:t>
            </w:r>
            <w:proofErr w:type="spellEnd"/>
          </w:p>
        </w:tc>
        <w:tc>
          <w:tcPr>
            <w:tcW w:w="0" w:type="auto"/>
          </w:tcPr>
          <w:p w:rsidR="00BF5C1B" w:rsidRPr="0089343F" w:rsidRDefault="00BF5C1B" w:rsidP="0025325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89343F">
              <w:rPr>
                <w:rFonts w:ascii="Times New Roman" w:hAnsi="Times New Roman" w:cs="Times New Roman"/>
                <w:i/>
                <w:sz w:val="24"/>
                <w:szCs w:val="24"/>
              </w:rPr>
              <w:t>orbigera</w:t>
            </w:r>
            <w:proofErr w:type="spellEnd"/>
            <w:r w:rsidRPr="0089343F">
              <w:rPr>
                <w:rFonts w:ascii="Times New Roman" w:hAnsi="Times New Roman" w:cs="Times New Roman"/>
                <w:i/>
                <w:sz w:val="24"/>
                <w:szCs w:val="24"/>
              </w:rPr>
              <w:t xml:space="preserve"> </w:t>
            </w:r>
            <w:proofErr w:type="spellStart"/>
            <w:r w:rsidRPr="0089343F">
              <w:rPr>
                <w:rFonts w:ascii="Times New Roman" w:hAnsi="Times New Roman" w:cs="Times New Roman"/>
                <w:sz w:val="24"/>
                <w:szCs w:val="24"/>
              </w:rPr>
              <w:t>Mulsant</w:t>
            </w:r>
            <w:proofErr w:type="spellEnd"/>
          </w:p>
        </w:tc>
      </w:tr>
      <w:tr w:rsidR="00BF5C1B" w:rsidRPr="0089343F" w:rsidTr="00404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rsidR="00BF5C1B" w:rsidRPr="0089343F" w:rsidRDefault="00BF5C1B" w:rsidP="0025325E">
            <w:pPr>
              <w:spacing w:line="360" w:lineRule="auto"/>
              <w:jc w:val="center"/>
              <w:rPr>
                <w:rFonts w:ascii="Times New Roman" w:hAnsi="Times New Roman" w:cs="Times New Roman"/>
                <w:sz w:val="24"/>
                <w:szCs w:val="24"/>
              </w:rPr>
            </w:pPr>
          </w:p>
        </w:tc>
        <w:tc>
          <w:tcPr>
            <w:tcW w:w="0" w:type="auto"/>
          </w:tcPr>
          <w:p w:rsidR="00BF5C1B" w:rsidRPr="0089343F" w:rsidRDefault="00BF5C1B" w:rsidP="0025325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89343F">
              <w:rPr>
                <w:rFonts w:ascii="Times New Roman" w:hAnsi="Times New Roman" w:cs="Times New Roman"/>
                <w:sz w:val="24"/>
                <w:szCs w:val="24"/>
              </w:rPr>
              <w:t>Coccinellinae</w:t>
            </w:r>
            <w:proofErr w:type="spellEnd"/>
          </w:p>
        </w:tc>
        <w:tc>
          <w:tcPr>
            <w:tcW w:w="0" w:type="auto"/>
          </w:tcPr>
          <w:p w:rsidR="00BF5C1B" w:rsidRPr="0089343F" w:rsidRDefault="00BF5C1B" w:rsidP="0025325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proofErr w:type="spellStart"/>
            <w:r w:rsidRPr="0089343F">
              <w:rPr>
                <w:rFonts w:ascii="Times New Roman" w:hAnsi="Times New Roman" w:cs="Times New Roman"/>
                <w:i/>
                <w:sz w:val="24"/>
                <w:szCs w:val="24"/>
              </w:rPr>
              <w:t>Cycloneda</w:t>
            </w:r>
            <w:proofErr w:type="spellEnd"/>
          </w:p>
        </w:tc>
        <w:tc>
          <w:tcPr>
            <w:tcW w:w="0" w:type="auto"/>
          </w:tcPr>
          <w:p w:rsidR="00BF5C1B" w:rsidRPr="0089343F" w:rsidRDefault="00BF5C1B" w:rsidP="0025325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89343F">
              <w:rPr>
                <w:rFonts w:ascii="Times New Roman" w:hAnsi="Times New Roman" w:cs="Times New Roman"/>
                <w:i/>
                <w:sz w:val="24"/>
                <w:szCs w:val="24"/>
              </w:rPr>
              <w:t>sanguinea</w:t>
            </w:r>
            <w:proofErr w:type="spellEnd"/>
            <w:r w:rsidRPr="0089343F">
              <w:rPr>
                <w:rFonts w:ascii="Times New Roman" w:hAnsi="Times New Roman" w:cs="Times New Roman"/>
                <w:i/>
                <w:sz w:val="24"/>
                <w:szCs w:val="24"/>
              </w:rPr>
              <w:t xml:space="preserve"> </w:t>
            </w:r>
            <w:r w:rsidRPr="0089343F">
              <w:rPr>
                <w:rFonts w:ascii="Times New Roman" w:hAnsi="Times New Roman" w:cs="Times New Roman"/>
                <w:sz w:val="24"/>
                <w:szCs w:val="24"/>
              </w:rPr>
              <w:t>(L)</w:t>
            </w:r>
          </w:p>
        </w:tc>
      </w:tr>
      <w:tr w:rsidR="00BF5C1B" w:rsidRPr="0089343F" w:rsidTr="00404468">
        <w:tc>
          <w:tcPr>
            <w:cnfStyle w:val="001000000000" w:firstRow="0" w:lastRow="0" w:firstColumn="1" w:lastColumn="0" w:oddVBand="0" w:evenVBand="0" w:oddHBand="0" w:evenHBand="0" w:firstRowFirstColumn="0" w:firstRowLastColumn="0" w:lastRowFirstColumn="0" w:lastRowLastColumn="0"/>
            <w:tcW w:w="0" w:type="auto"/>
            <w:vMerge/>
          </w:tcPr>
          <w:p w:rsidR="00BF5C1B" w:rsidRPr="0089343F" w:rsidRDefault="00BF5C1B" w:rsidP="0025325E">
            <w:pPr>
              <w:spacing w:line="360" w:lineRule="auto"/>
              <w:jc w:val="center"/>
              <w:rPr>
                <w:rFonts w:ascii="Times New Roman" w:hAnsi="Times New Roman" w:cs="Times New Roman"/>
                <w:sz w:val="24"/>
                <w:szCs w:val="24"/>
              </w:rPr>
            </w:pPr>
          </w:p>
        </w:tc>
        <w:tc>
          <w:tcPr>
            <w:tcW w:w="0" w:type="auto"/>
          </w:tcPr>
          <w:p w:rsidR="00BF5C1B" w:rsidRPr="0089343F" w:rsidRDefault="00BF5C1B" w:rsidP="0025325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89343F">
              <w:rPr>
                <w:rFonts w:ascii="Times New Roman" w:hAnsi="Times New Roman" w:cs="Times New Roman"/>
                <w:sz w:val="24"/>
                <w:szCs w:val="24"/>
              </w:rPr>
              <w:t>Chilocorinae</w:t>
            </w:r>
            <w:proofErr w:type="spellEnd"/>
          </w:p>
        </w:tc>
        <w:tc>
          <w:tcPr>
            <w:tcW w:w="0" w:type="auto"/>
          </w:tcPr>
          <w:p w:rsidR="00BF5C1B" w:rsidRPr="0089343F" w:rsidRDefault="00BF5C1B" w:rsidP="0025325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proofErr w:type="spellStart"/>
            <w:r w:rsidRPr="0089343F">
              <w:rPr>
                <w:rFonts w:ascii="Times New Roman" w:hAnsi="Times New Roman" w:cs="Times New Roman"/>
                <w:i/>
                <w:sz w:val="24"/>
                <w:szCs w:val="24"/>
              </w:rPr>
              <w:t>Chilocorus</w:t>
            </w:r>
            <w:proofErr w:type="spellEnd"/>
          </w:p>
        </w:tc>
        <w:tc>
          <w:tcPr>
            <w:tcW w:w="0" w:type="auto"/>
          </w:tcPr>
          <w:p w:rsidR="00BF5C1B" w:rsidRPr="0089343F" w:rsidRDefault="00BF5C1B" w:rsidP="0025325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proofErr w:type="spellStart"/>
            <w:r w:rsidRPr="0089343F">
              <w:rPr>
                <w:rFonts w:ascii="Times New Roman" w:hAnsi="Times New Roman" w:cs="Times New Roman"/>
                <w:i/>
                <w:sz w:val="24"/>
                <w:szCs w:val="24"/>
              </w:rPr>
              <w:t>cacti</w:t>
            </w:r>
            <w:proofErr w:type="spellEnd"/>
            <w:r w:rsidRPr="0089343F">
              <w:rPr>
                <w:rFonts w:ascii="Times New Roman" w:hAnsi="Times New Roman" w:cs="Times New Roman"/>
                <w:i/>
                <w:sz w:val="24"/>
                <w:szCs w:val="24"/>
              </w:rPr>
              <w:t xml:space="preserve"> </w:t>
            </w:r>
            <w:r w:rsidRPr="0089343F">
              <w:rPr>
                <w:rFonts w:ascii="Times New Roman" w:hAnsi="Times New Roman" w:cs="Times New Roman"/>
                <w:sz w:val="24"/>
                <w:szCs w:val="24"/>
              </w:rPr>
              <w:t>(L)</w:t>
            </w:r>
          </w:p>
        </w:tc>
      </w:tr>
      <w:tr w:rsidR="00BF5C1B" w:rsidRPr="0089343F" w:rsidTr="00404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rsidR="00BF5C1B" w:rsidRPr="0089343F" w:rsidRDefault="00BF5C1B" w:rsidP="0025325E">
            <w:pPr>
              <w:spacing w:line="360" w:lineRule="auto"/>
              <w:jc w:val="center"/>
              <w:rPr>
                <w:rFonts w:ascii="Times New Roman" w:hAnsi="Times New Roman" w:cs="Times New Roman"/>
                <w:sz w:val="24"/>
                <w:szCs w:val="24"/>
              </w:rPr>
            </w:pPr>
          </w:p>
        </w:tc>
        <w:tc>
          <w:tcPr>
            <w:tcW w:w="0" w:type="auto"/>
          </w:tcPr>
          <w:p w:rsidR="00BF5C1B" w:rsidRPr="0089343F" w:rsidRDefault="00BF5C1B" w:rsidP="0025325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89343F">
              <w:rPr>
                <w:rFonts w:ascii="Times New Roman" w:hAnsi="Times New Roman" w:cs="Times New Roman"/>
                <w:sz w:val="24"/>
                <w:szCs w:val="24"/>
              </w:rPr>
              <w:t>Sticholotidinae</w:t>
            </w:r>
            <w:proofErr w:type="spellEnd"/>
          </w:p>
        </w:tc>
        <w:tc>
          <w:tcPr>
            <w:tcW w:w="0" w:type="auto"/>
          </w:tcPr>
          <w:p w:rsidR="00BF5C1B" w:rsidRPr="0089343F" w:rsidRDefault="00BF5C1B" w:rsidP="0025325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proofErr w:type="spellStart"/>
            <w:r w:rsidRPr="0089343F">
              <w:rPr>
                <w:rFonts w:ascii="Times New Roman" w:hAnsi="Times New Roman" w:cs="Times New Roman"/>
                <w:i/>
                <w:sz w:val="24"/>
                <w:szCs w:val="24"/>
              </w:rPr>
              <w:t>Delphastus</w:t>
            </w:r>
            <w:proofErr w:type="spellEnd"/>
          </w:p>
        </w:tc>
        <w:tc>
          <w:tcPr>
            <w:tcW w:w="0" w:type="auto"/>
          </w:tcPr>
          <w:p w:rsidR="00BF5C1B" w:rsidRPr="0089343F" w:rsidRDefault="00BF5C1B" w:rsidP="0025325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proofErr w:type="gramStart"/>
            <w:r w:rsidRPr="0089343F">
              <w:rPr>
                <w:rFonts w:ascii="Times New Roman" w:hAnsi="Times New Roman" w:cs="Times New Roman"/>
                <w:sz w:val="24"/>
                <w:szCs w:val="24"/>
              </w:rPr>
              <w:t>sp</w:t>
            </w:r>
            <w:proofErr w:type="gramEnd"/>
            <w:r w:rsidRPr="0089343F">
              <w:rPr>
                <w:rFonts w:ascii="Times New Roman" w:hAnsi="Times New Roman" w:cs="Times New Roman"/>
                <w:i/>
                <w:sz w:val="24"/>
                <w:szCs w:val="24"/>
              </w:rPr>
              <w:t>.</w:t>
            </w:r>
          </w:p>
        </w:tc>
      </w:tr>
      <w:tr w:rsidR="00BF5C1B" w:rsidRPr="0089343F" w:rsidTr="00404468">
        <w:tc>
          <w:tcPr>
            <w:cnfStyle w:val="001000000000" w:firstRow="0" w:lastRow="0" w:firstColumn="1" w:lastColumn="0" w:oddVBand="0" w:evenVBand="0" w:oddHBand="0" w:evenHBand="0" w:firstRowFirstColumn="0" w:firstRowLastColumn="0" w:lastRowFirstColumn="0" w:lastRowLastColumn="0"/>
            <w:tcW w:w="0" w:type="auto"/>
            <w:vMerge/>
          </w:tcPr>
          <w:p w:rsidR="00BF5C1B" w:rsidRPr="0089343F" w:rsidRDefault="00BF5C1B" w:rsidP="0025325E">
            <w:pPr>
              <w:spacing w:line="360" w:lineRule="auto"/>
              <w:jc w:val="center"/>
              <w:rPr>
                <w:rFonts w:ascii="Times New Roman" w:hAnsi="Times New Roman" w:cs="Times New Roman"/>
                <w:sz w:val="24"/>
                <w:szCs w:val="24"/>
              </w:rPr>
            </w:pPr>
          </w:p>
        </w:tc>
        <w:tc>
          <w:tcPr>
            <w:tcW w:w="0" w:type="auto"/>
          </w:tcPr>
          <w:p w:rsidR="00BF5C1B" w:rsidRPr="0089343F" w:rsidRDefault="00BF5C1B" w:rsidP="0025325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89343F">
              <w:rPr>
                <w:rFonts w:ascii="Times New Roman" w:hAnsi="Times New Roman" w:cs="Times New Roman"/>
                <w:sz w:val="24"/>
                <w:szCs w:val="24"/>
              </w:rPr>
              <w:t>Coccinellinae</w:t>
            </w:r>
            <w:proofErr w:type="spellEnd"/>
          </w:p>
        </w:tc>
        <w:tc>
          <w:tcPr>
            <w:tcW w:w="0" w:type="auto"/>
          </w:tcPr>
          <w:p w:rsidR="00BF5C1B" w:rsidRPr="0089343F" w:rsidRDefault="00BF5C1B" w:rsidP="0025325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r w:rsidRPr="0089343F">
              <w:rPr>
                <w:rFonts w:ascii="Times New Roman" w:hAnsi="Times New Roman" w:cs="Times New Roman"/>
                <w:i/>
                <w:sz w:val="24"/>
                <w:szCs w:val="24"/>
              </w:rPr>
              <w:t>Olla</w:t>
            </w:r>
          </w:p>
        </w:tc>
        <w:tc>
          <w:tcPr>
            <w:tcW w:w="0" w:type="auto"/>
          </w:tcPr>
          <w:p w:rsidR="00BF5C1B" w:rsidRPr="0089343F" w:rsidRDefault="00BF5C1B" w:rsidP="0025325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r w:rsidRPr="0089343F">
              <w:rPr>
                <w:rFonts w:ascii="Times New Roman" w:hAnsi="Times New Roman" w:cs="Times New Roman"/>
                <w:i/>
                <w:sz w:val="24"/>
                <w:szCs w:val="24"/>
              </w:rPr>
              <w:t>v-</w:t>
            </w:r>
            <w:proofErr w:type="spellStart"/>
            <w:r w:rsidRPr="0089343F">
              <w:rPr>
                <w:rFonts w:ascii="Times New Roman" w:hAnsi="Times New Roman" w:cs="Times New Roman"/>
                <w:i/>
                <w:sz w:val="24"/>
                <w:szCs w:val="24"/>
              </w:rPr>
              <w:t>nigrum</w:t>
            </w:r>
            <w:proofErr w:type="spellEnd"/>
            <w:r w:rsidRPr="0089343F">
              <w:rPr>
                <w:rFonts w:ascii="Times New Roman" w:hAnsi="Times New Roman" w:cs="Times New Roman"/>
                <w:i/>
                <w:sz w:val="24"/>
                <w:szCs w:val="24"/>
              </w:rPr>
              <w:t xml:space="preserve"> (</w:t>
            </w:r>
            <w:proofErr w:type="spellStart"/>
            <w:r w:rsidRPr="0089343F">
              <w:rPr>
                <w:rFonts w:ascii="Times New Roman" w:hAnsi="Times New Roman" w:cs="Times New Roman"/>
                <w:sz w:val="24"/>
                <w:szCs w:val="24"/>
              </w:rPr>
              <w:t>Mulsant</w:t>
            </w:r>
            <w:proofErr w:type="spellEnd"/>
            <w:r w:rsidRPr="0089343F">
              <w:rPr>
                <w:rFonts w:ascii="Times New Roman" w:hAnsi="Times New Roman" w:cs="Times New Roman"/>
                <w:sz w:val="24"/>
                <w:szCs w:val="24"/>
              </w:rPr>
              <w:t>)</w:t>
            </w:r>
          </w:p>
        </w:tc>
      </w:tr>
      <w:tr w:rsidR="00BF5C1B" w:rsidRPr="0089343F" w:rsidTr="00404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rsidR="00BF5C1B" w:rsidRPr="0089343F" w:rsidRDefault="00BF5C1B" w:rsidP="0025325E">
            <w:pPr>
              <w:spacing w:line="360" w:lineRule="auto"/>
              <w:jc w:val="center"/>
              <w:rPr>
                <w:rFonts w:ascii="Times New Roman" w:hAnsi="Times New Roman" w:cs="Times New Roman"/>
                <w:sz w:val="24"/>
                <w:szCs w:val="24"/>
              </w:rPr>
            </w:pPr>
          </w:p>
        </w:tc>
        <w:tc>
          <w:tcPr>
            <w:tcW w:w="0" w:type="auto"/>
          </w:tcPr>
          <w:p w:rsidR="00BF5C1B" w:rsidRPr="0089343F" w:rsidRDefault="00BF5C1B" w:rsidP="0025325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89343F">
              <w:rPr>
                <w:rFonts w:ascii="Times New Roman" w:hAnsi="Times New Roman" w:cs="Times New Roman"/>
                <w:sz w:val="24"/>
                <w:szCs w:val="24"/>
              </w:rPr>
              <w:t>Scymninae</w:t>
            </w:r>
            <w:proofErr w:type="spellEnd"/>
          </w:p>
        </w:tc>
        <w:tc>
          <w:tcPr>
            <w:tcW w:w="0" w:type="auto"/>
          </w:tcPr>
          <w:p w:rsidR="00BF5C1B" w:rsidRPr="0089343F" w:rsidRDefault="00BF5C1B" w:rsidP="0025325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proofErr w:type="spellStart"/>
            <w:r w:rsidRPr="0089343F">
              <w:rPr>
                <w:rFonts w:ascii="Times New Roman" w:hAnsi="Times New Roman" w:cs="Times New Roman"/>
                <w:i/>
                <w:sz w:val="24"/>
                <w:szCs w:val="24"/>
              </w:rPr>
              <w:t>Zagloba</w:t>
            </w:r>
            <w:proofErr w:type="spellEnd"/>
          </w:p>
        </w:tc>
        <w:tc>
          <w:tcPr>
            <w:tcW w:w="0" w:type="auto"/>
          </w:tcPr>
          <w:p w:rsidR="00BF5C1B" w:rsidRPr="0089343F" w:rsidRDefault="00BF5C1B" w:rsidP="0025325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proofErr w:type="gramStart"/>
            <w:r w:rsidRPr="0089343F">
              <w:rPr>
                <w:rFonts w:ascii="Times New Roman" w:hAnsi="Times New Roman" w:cs="Times New Roman"/>
                <w:sz w:val="24"/>
                <w:szCs w:val="24"/>
              </w:rPr>
              <w:t>sp</w:t>
            </w:r>
            <w:proofErr w:type="gramEnd"/>
            <w:r w:rsidRPr="0089343F">
              <w:rPr>
                <w:rFonts w:ascii="Times New Roman" w:hAnsi="Times New Roman" w:cs="Times New Roman"/>
                <w:i/>
                <w:sz w:val="24"/>
                <w:szCs w:val="24"/>
              </w:rPr>
              <w:t>.</w:t>
            </w:r>
          </w:p>
        </w:tc>
      </w:tr>
      <w:tr w:rsidR="00BF5C1B" w:rsidRPr="0089343F" w:rsidTr="00404468">
        <w:tc>
          <w:tcPr>
            <w:cnfStyle w:val="001000000000" w:firstRow="0" w:lastRow="0" w:firstColumn="1" w:lastColumn="0" w:oddVBand="0" w:evenVBand="0" w:oddHBand="0" w:evenHBand="0" w:firstRowFirstColumn="0" w:firstRowLastColumn="0" w:lastRowFirstColumn="0" w:lastRowLastColumn="0"/>
            <w:tcW w:w="0" w:type="auto"/>
            <w:vMerge w:val="restart"/>
          </w:tcPr>
          <w:p w:rsidR="00BF5C1B" w:rsidRPr="0089343F" w:rsidRDefault="00BF5C1B" w:rsidP="0025325E">
            <w:pPr>
              <w:spacing w:line="360" w:lineRule="auto"/>
              <w:jc w:val="center"/>
              <w:rPr>
                <w:rFonts w:ascii="Times New Roman" w:hAnsi="Times New Roman" w:cs="Times New Roman"/>
                <w:sz w:val="24"/>
                <w:szCs w:val="24"/>
              </w:rPr>
            </w:pPr>
          </w:p>
          <w:p w:rsidR="00BF5C1B" w:rsidRPr="0089343F" w:rsidRDefault="00BF5C1B" w:rsidP="0025325E">
            <w:pPr>
              <w:spacing w:line="360" w:lineRule="auto"/>
              <w:jc w:val="center"/>
              <w:rPr>
                <w:rFonts w:ascii="Times New Roman" w:hAnsi="Times New Roman" w:cs="Times New Roman"/>
                <w:sz w:val="24"/>
                <w:szCs w:val="24"/>
              </w:rPr>
            </w:pPr>
          </w:p>
          <w:p w:rsidR="00BF5C1B" w:rsidRPr="0089343F" w:rsidRDefault="00BF5C1B" w:rsidP="0025325E">
            <w:pPr>
              <w:spacing w:line="360" w:lineRule="auto"/>
              <w:jc w:val="center"/>
              <w:rPr>
                <w:rFonts w:ascii="Times New Roman" w:hAnsi="Times New Roman" w:cs="Times New Roman"/>
                <w:sz w:val="24"/>
                <w:szCs w:val="24"/>
              </w:rPr>
            </w:pPr>
            <w:proofErr w:type="spellStart"/>
            <w:r w:rsidRPr="0089343F">
              <w:rPr>
                <w:rFonts w:ascii="Times New Roman" w:hAnsi="Times New Roman" w:cs="Times New Roman"/>
                <w:sz w:val="24"/>
                <w:szCs w:val="24"/>
              </w:rPr>
              <w:t>Chrysopidae</w:t>
            </w:r>
            <w:proofErr w:type="spellEnd"/>
          </w:p>
        </w:tc>
        <w:tc>
          <w:tcPr>
            <w:tcW w:w="0" w:type="auto"/>
          </w:tcPr>
          <w:p w:rsidR="00BF5C1B" w:rsidRPr="0089343F" w:rsidRDefault="00BF5C1B" w:rsidP="0025325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89343F">
              <w:rPr>
                <w:rFonts w:ascii="Times New Roman" w:hAnsi="Times New Roman" w:cs="Times New Roman"/>
                <w:sz w:val="24"/>
                <w:szCs w:val="24"/>
              </w:rPr>
              <w:t>Chrysopinae</w:t>
            </w:r>
            <w:proofErr w:type="spellEnd"/>
          </w:p>
        </w:tc>
        <w:tc>
          <w:tcPr>
            <w:tcW w:w="0" w:type="auto"/>
          </w:tcPr>
          <w:p w:rsidR="00BF5C1B" w:rsidRPr="0089343F" w:rsidRDefault="00BF5C1B" w:rsidP="0025325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proofErr w:type="spellStart"/>
            <w:r w:rsidRPr="0089343F">
              <w:rPr>
                <w:rFonts w:ascii="Times New Roman" w:hAnsi="Times New Roman" w:cs="Times New Roman"/>
                <w:i/>
                <w:sz w:val="24"/>
                <w:szCs w:val="24"/>
              </w:rPr>
              <w:t>Chrysoperla</w:t>
            </w:r>
            <w:proofErr w:type="spellEnd"/>
          </w:p>
        </w:tc>
        <w:tc>
          <w:tcPr>
            <w:tcW w:w="0" w:type="auto"/>
          </w:tcPr>
          <w:p w:rsidR="00BF5C1B" w:rsidRPr="0089343F" w:rsidRDefault="00BF5C1B" w:rsidP="0025325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proofErr w:type="gramStart"/>
            <w:r w:rsidRPr="0089343F">
              <w:rPr>
                <w:rFonts w:ascii="Times New Roman" w:hAnsi="Times New Roman" w:cs="Times New Roman"/>
                <w:sz w:val="24"/>
                <w:szCs w:val="24"/>
              </w:rPr>
              <w:t>spp</w:t>
            </w:r>
            <w:proofErr w:type="gramEnd"/>
            <w:r w:rsidRPr="0089343F">
              <w:rPr>
                <w:rFonts w:ascii="Times New Roman" w:hAnsi="Times New Roman" w:cs="Times New Roman"/>
                <w:i/>
                <w:sz w:val="24"/>
                <w:szCs w:val="24"/>
              </w:rPr>
              <w:t>.</w:t>
            </w:r>
          </w:p>
        </w:tc>
      </w:tr>
      <w:tr w:rsidR="00BF5C1B" w:rsidRPr="0089343F" w:rsidTr="00404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rsidR="00BF5C1B" w:rsidRPr="0089343F" w:rsidRDefault="00BF5C1B" w:rsidP="0025325E">
            <w:pPr>
              <w:spacing w:line="360" w:lineRule="auto"/>
              <w:jc w:val="center"/>
              <w:rPr>
                <w:rFonts w:ascii="Times New Roman" w:hAnsi="Times New Roman" w:cs="Times New Roman"/>
                <w:sz w:val="24"/>
                <w:szCs w:val="24"/>
              </w:rPr>
            </w:pPr>
          </w:p>
        </w:tc>
        <w:tc>
          <w:tcPr>
            <w:tcW w:w="0" w:type="auto"/>
          </w:tcPr>
          <w:p w:rsidR="00BF5C1B" w:rsidRPr="0089343F" w:rsidRDefault="00BF5C1B" w:rsidP="0025325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89343F">
              <w:rPr>
                <w:rFonts w:ascii="Times New Roman" w:hAnsi="Times New Roman" w:cs="Times New Roman"/>
                <w:sz w:val="24"/>
                <w:szCs w:val="24"/>
              </w:rPr>
              <w:t>Chrysopinae</w:t>
            </w:r>
            <w:proofErr w:type="spellEnd"/>
          </w:p>
        </w:tc>
        <w:tc>
          <w:tcPr>
            <w:tcW w:w="0" w:type="auto"/>
          </w:tcPr>
          <w:p w:rsidR="00BF5C1B" w:rsidRPr="0089343F" w:rsidRDefault="00BF5C1B" w:rsidP="0025325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proofErr w:type="spellStart"/>
            <w:r w:rsidRPr="0089343F">
              <w:rPr>
                <w:rFonts w:ascii="Times New Roman" w:hAnsi="Times New Roman" w:cs="Times New Roman"/>
                <w:i/>
                <w:sz w:val="24"/>
                <w:szCs w:val="24"/>
              </w:rPr>
              <w:t>Chrysoperla</w:t>
            </w:r>
            <w:proofErr w:type="spellEnd"/>
          </w:p>
        </w:tc>
        <w:tc>
          <w:tcPr>
            <w:tcW w:w="0" w:type="auto"/>
          </w:tcPr>
          <w:p w:rsidR="00BF5C1B" w:rsidRPr="0089343F" w:rsidRDefault="00BF5C1B" w:rsidP="0025325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89343F">
              <w:rPr>
                <w:rFonts w:ascii="Times New Roman" w:hAnsi="Times New Roman" w:cs="Times New Roman"/>
                <w:i/>
                <w:sz w:val="24"/>
                <w:szCs w:val="24"/>
              </w:rPr>
              <w:t>rufilaris</w:t>
            </w:r>
            <w:proofErr w:type="spellEnd"/>
            <w:r w:rsidRPr="0089343F">
              <w:rPr>
                <w:rFonts w:ascii="Times New Roman" w:hAnsi="Times New Roman" w:cs="Times New Roman"/>
                <w:i/>
                <w:sz w:val="24"/>
                <w:szCs w:val="24"/>
              </w:rPr>
              <w:t xml:space="preserve"> </w:t>
            </w:r>
            <w:proofErr w:type="spellStart"/>
            <w:r w:rsidRPr="0089343F">
              <w:rPr>
                <w:rFonts w:ascii="Times New Roman" w:hAnsi="Times New Roman" w:cs="Times New Roman"/>
                <w:sz w:val="24"/>
                <w:szCs w:val="24"/>
              </w:rPr>
              <w:t>Burmeister</w:t>
            </w:r>
            <w:proofErr w:type="spellEnd"/>
          </w:p>
        </w:tc>
      </w:tr>
      <w:tr w:rsidR="00BF5C1B" w:rsidRPr="0089343F" w:rsidTr="00404468">
        <w:tc>
          <w:tcPr>
            <w:cnfStyle w:val="001000000000" w:firstRow="0" w:lastRow="0" w:firstColumn="1" w:lastColumn="0" w:oddVBand="0" w:evenVBand="0" w:oddHBand="0" w:evenHBand="0" w:firstRowFirstColumn="0" w:firstRowLastColumn="0" w:lastRowFirstColumn="0" w:lastRowLastColumn="0"/>
            <w:tcW w:w="0" w:type="auto"/>
            <w:vMerge/>
          </w:tcPr>
          <w:p w:rsidR="00BF5C1B" w:rsidRPr="0089343F" w:rsidRDefault="00BF5C1B" w:rsidP="0025325E">
            <w:pPr>
              <w:spacing w:line="360" w:lineRule="auto"/>
              <w:jc w:val="center"/>
              <w:rPr>
                <w:rFonts w:ascii="Times New Roman" w:hAnsi="Times New Roman" w:cs="Times New Roman"/>
                <w:sz w:val="24"/>
                <w:szCs w:val="24"/>
              </w:rPr>
            </w:pPr>
          </w:p>
        </w:tc>
        <w:tc>
          <w:tcPr>
            <w:tcW w:w="0" w:type="auto"/>
          </w:tcPr>
          <w:p w:rsidR="00BF5C1B" w:rsidRPr="0089343F" w:rsidRDefault="00BF5C1B" w:rsidP="0025325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89343F">
              <w:rPr>
                <w:rFonts w:ascii="Times New Roman" w:hAnsi="Times New Roman" w:cs="Times New Roman"/>
                <w:sz w:val="24"/>
                <w:szCs w:val="24"/>
              </w:rPr>
              <w:t>Chrysopinae</w:t>
            </w:r>
            <w:proofErr w:type="spellEnd"/>
          </w:p>
        </w:tc>
        <w:tc>
          <w:tcPr>
            <w:tcW w:w="0" w:type="auto"/>
          </w:tcPr>
          <w:p w:rsidR="00BF5C1B" w:rsidRPr="0089343F" w:rsidRDefault="00BF5C1B" w:rsidP="0025325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proofErr w:type="spellStart"/>
            <w:r w:rsidRPr="0089343F">
              <w:rPr>
                <w:rFonts w:ascii="Times New Roman" w:hAnsi="Times New Roman" w:cs="Times New Roman"/>
                <w:i/>
                <w:sz w:val="24"/>
                <w:szCs w:val="24"/>
              </w:rPr>
              <w:t>Ceraeochrysa</w:t>
            </w:r>
            <w:proofErr w:type="spellEnd"/>
          </w:p>
        </w:tc>
        <w:tc>
          <w:tcPr>
            <w:tcW w:w="0" w:type="auto"/>
          </w:tcPr>
          <w:p w:rsidR="00BF5C1B" w:rsidRPr="0089343F" w:rsidRDefault="00BF5C1B" w:rsidP="0025325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r w:rsidRPr="0089343F">
              <w:rPr>
                <w:rFonts w:ascii="Times New Roman" w:hAnsi="Times New Roman" w:cs="Times New Roman"/>
                <w:i/>
                <w:sz w:val="24"/>
                <w:szCs w:val="24"/>
              </w:rPr>
              <w:t xml:space="preserve">sp.nr. </w:t>
            </w:r>
            <w:proofErr w:type="spellStart"/>
            <w:r w:rsidRPr="0089343F">
              <w:rPr>
                <w:rFonts w:ascii="Times New Roman" w:hAnsi="Times New Roman" w:cs="Times New Roman"/>
                <w:i/>
                <w:sz w:val="24"/>
                <w:szCs w:val="24"/>
              </w:rPr>
              <w:t>cincta</w:t>
            </w:r>
            <w:proofErr w:type="spellEnd"/>
            <w:r w:rsidRPr="0089343F">
              <w:rPr>
                <w:rFonts w:ascii="Times New Roman" w:hAnsi="Times New Roman" w:cs="Times New Roman"/>
                <w:i/>
                <w:sz w:val="24"/>
                <w:szCs w:val="24"/>
              </w:rPr>
              <w:t xml:space="preserve"> </w:t>
            </w:r>
            <w:r w:rsidRPr="0089343F">
              <w:rPr>
                <w:rFonts w:ascii="Times New Roman" w:hAnsi="Times New Roman" w:cs="Times New Roman"/>
                <w:sz w:val="24"/>
                <w:szCs w:val="24"/>
              </w:rPr>
              <w:t>(Schneider)</w:t>
            </w:r>
            <w:r w:rsidRPr="0089343F">
              <w:rPr>
                <w:rFonts w:ascii="Times New Roman" w:hAnsi="Times New Roman" w:cs="Times New Roman"/>
                <w:i/>
                <w:sz w:val="24"/>
                <w:szCs w:val="24"/>
              </w:rPr>
              <w:t xml:space="preserve"> </w:t>
            </w:r>
          </w:p>
        </w:tc>
      </w:tr>
      <w:tr w:rsidR="00BF5C1B" w:rsidRPr="0089343F" w:rsidTr="00404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rsidR="00BF5C1B" w:rsidRPr="0089343F" w:rsidRDefault="00BF5C1B" w:rsidP="0025325E">
            <w:pPr>
              <w:spacing w:line="360" w:lineRule="auto"/>
              <w:jc w:val="center"/>
              <w:rPr>
                <w:rFonts w:ascii="Times New Roman" w:hAnsi="Times New Roman" w:cs="Times New Roman"/>
                <w:sz w:val="24"/>
                <w:szCs w:val="24"/>
              </w:rPr>
            </w:pPr>
          </w:p>
        </w:tc>
        <w:tc>
          <w:tcPr>
            <w:tcW w:w="0" w:type="auto"/>
          </w:tcPr>
          <w:p w:rsidR="00BF5C1B" w:rsidRPr="0089343F" w:rsidRDefault="00BF5C1B" w:rsidP="0025325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89343F">
              <w:rPr>
                <w:rFonts w:ascii="Times New Roman" w:hAnsi="Times New Roman" w:cs="Times New Roman"/>
                <w:sz w:val="24"/>
                <w:szCs w:val="24"/>
              </w:rPr>
              <w:t>Chrysopinae</w:t>
            </w:r>
            <w:proofErr w:type="spellEnd"/>
          </w:p>
        </w:tc>
        <w:tc>
          <w:tcPr>
            <w:tcW w:w="0" w:type="auto"/>
          </w:tcPr>
          <w:p w:rsidR="00BF5C1B" w:rsidRPr="0089343F" w:rsidRDefault="00BF5C1B" w:rsidP="0025325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proofErr w:type="spellStart"/>
            <w:r w:rsidRPr="0089343F">
              <w:rPr>
                <w:rFonts w:ascii="Times New Roman" w:hAnsi="Times New Roman" w:cs="Times New Roman"/>
                <w:i/>
                <w:sz w:val="24"/>
                <w:szCs w:val="24"/>
              </w:rPr>
              <w:t>Ceraeochrysa</w:t>
            </w:r>
            <w:proofErr w:type="spellEnd"/>
          </w:p>
        </w:tc>
        <w:tc>
          <w:tcPr>
            <w:tcW w:w="0" w:type="auto"/>
          </w:tcPr>
          <w:p w:rsidR="00BF5C1B" w:rsidRPr="0089343F" w:rsidRDefault="00BF5C1B" w:rsidP="0025325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9343F">
              <w:rPr>
                <w:rFonts w:ascii="Times New Roman" w:hAnsi="Times New Roman" w:cs="Times New Roman"/>
                <w:i/>
                <w:sz w:val="24"/>
                <w:szCs w:val="24"/>
              </w:rPr>
              <w:t xml:space="preserve">cubana </w:t>
            </w:r>
            <w:r w:rsidRPr="0089343F">
              <w:rPr>
                <w:rFonts w:ascii="Times New Roman" w:hAnsi="Times New Roman" w:cs="Times New Roman"/>
                <w:sz w:val="24"/>
                <w:szCs w:val="24"/>
              </w:rPr>
              <w:t>(Hagen)</w:t>
            </w:r>
          </w:p>
        </w:tc>
      </w:tr>
      <w:tr w:rsidR="00BF5C1B" w:rsidRPr="0089343F" w:rsidTr="00404468">
        <w:tc>
          <w:tcPr>
            <w:cnfStyle w:val="001000000000" w:firstRow="0" w:lastRow="0" w:firstColumn="1" w:lastColumn="0" w:oddVBand="0" w:evenVBand="0" w:oddHBand="0" w:evenHBand="0" w:firstRowFirstColumn="0" w:firstRowLastColumn="0" w:lastRowFirstColumn="0" w:lastRowLastColumn="0"/>
            <w:tcW w:w="0" w:type="auto"/>
            <w:vMerge/>
          </w:tcPr>
          <w:p w:rsidR="00BF5C1B" w:rsidRPr="0089343F" w:rsidRDefault="00BF5C1B" w:rsidP="0025325E">
            <w:pPr>
              <w:spacing w:line="360" w:lineRule="auto"/>
              <w:jc w:val="center"/>
              <w:rPr>
                <w:rFonts w:ascii="Times New Roman" w:hAnsi="Times New Roman" w:cs="Times New Roman"/>
                <w:sz w:val="24"/>
                <w:szCs w:val="24"/>
              </w:rPr>
            </w:pPr>
          </w:p>
        </w:tc>
        <w:tc>
          <w:tcPr>
            <w:tcW w:w="0" w:type="auto"/>
          </w:tcPr>
          <w:p w:rsidR="00BF5C1B" w:rsidRPr="0089343F" w:rsidRDefault="00BF5C1B" w:rsidP="0025325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89343F">
              <w:rPr>
                <w:rFonts w:ascii="Times New Roman" w:hAnsi="Times New Roman" w:cs="Times New Roman"/>
                <w:sz w:val="24"/>
                <w:szCs w:val="24"/>
              </w:rPr>
              <w:t>Chrysopinae</w:t>
            </w:r>
            <w:proofErr w:type="spellEnd"/>
          </w:p>
        </w:tc>
        <w:tc>
          <w:tcPr>
            <w:tcW w:w="0" w:type="auto"/>
          </w:tcPr>
          <w:p w:rsidR="00BF5C1B" w:rsidRPr="0089343F" w:rsidRDefault="00BF5C1B" w:rsidP="0025325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proofErr w:type="spellStart"/>
            <w:r w:rsidRPr="0089343F">
              <w:rPr>
                <w:rFonts w:ascii="Times New Roman" w:hAnsi="Times New Roman" w:cs="Times New Roman"/>
                <w:i/>
                <w:sz w:val="24"/>
                <w:szCs w:val="24"/>
              </w:rPr>
              <w:t>Ceraeochrysa</w:t>
            </w:r>
            <w:proofErr w:type="spellEnd"/>
          </w:p>
        </w:tc>
        <w:tc>
          <w:tcPr>
            <w:tcW w:w="0" w:type="auto"/>
          </w:tcPr>
          <w:p w:rsidR="00BF5C1B" w:rsidRPr="0089343F" w:rsidRDefault="00BF5C1B" w:rsidP="0025325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89343F">
              <w:rPr>
                <w:rFonts w:ascii="Times New Roman" w:hAnsi="Times New Roman" w:cs="Times New Roman"/>
                <w:i/>
                <w:sz w:val="24"/>
                <w:szCs w:val="24"/>
              </w:rPr>
              <w:t>claveri</w:t>
            </w:r>
            <w:proofErr w:type="spellEnd"/>
            <w:r w:rsidRPr="0089343F">
              <w:rPr>
                <w:rFonts w:ascii="Times New Roman" w:hAnsi="Times New Roman" w:cs="Times New Roman"/>
                <w:i/>
                <w:sz w:val="24"/>
                <w:szCs w:val="24"/>
              </w:rPr>
              <w:t xml:space="preserve"> </w:t>
            </w:r>
            <w:r w:rsidRPr="0089343F">
              <w:rPr>
                <w:rFonts w:ascii="Times New Roman" w:hAnsi="Times New Roman" w:cs="Times New Roman"/>
                <w:sz w:val="24"/>
                <w:szCs w:val="24"/>
              </w:rPr>
              <w:t>(</w:t>
            </w:r>
            <w:proofErr w:type="spellStart"/>
            <w:r w:rsidRPr="0089343F">
              <w:rPr>
                <w:rFonts w:ascii="Times New Roman" w:hAnsi="Times New Roman" w:cs="Times New Roman"/>
                <w:sz w:val="24"/>
                <w:szCs w:val="24"/>
              </w:rPr>
              <w:t>Navás</w:t>
            </w:r>
            <w:proofErr w:type="spellEnd"/>
            <w:r w:rsidRPr="0089343F">
              <w:rPr>
                <w:rFonts w:ascii="Times New Roman" w:hAnsi="Times New Roman" w:cs="Times New Roman"/>
                <w:sz w:val="24"/>
                <w:szCs w:val="24"/>
              </w:rPr>
              <w:t>)</w:t>
            </w:r>
          </w:p>
        </w:tc>
      </w:tr>
      <w:tr w:rsidR="00BF5C1B" w:rsidRPr="0089343F" w:rsidTr="004044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rsidR="00BF5C1B" w:rsidRPr="0089343F" w:rsidRDefault="00BF5C1B" w:rsidP="0025325E">
            <w:pPr>
              <w:spacing w:line="360" w:lineRule="auto"/>
              <w:jc w:val="center"/>
              <w:rPr>
                <w:rFonts w:ascii="Times New Roman" w:hAnsi="Times New Roman" w:cs="Times New Roman"/>
                <w:sz w:val="24"/>
                <w:szCs w:val="24"/>
              </w:rPr>
            </w:pPr>
          </w:p>
        </w:tc>
        <w:tc>
          <w:tcPr>
            <w:tcW w:w="0" w:type="auto"/>
          </w:tcPr>
          <w:p w:rsidR="00BF5C1B" w:rsidRPr="0089343F" w:rsidRDefault="00BF5C1B" w:rsidP="0025325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89343F">
              <w:rPr>
                <w:rFonts w:ascii="Times New Roman" w:hAnsi="Times New Roman" w:cs="Times New Roman"/>
                <w:sz w:val="24"/>
                <w:szCs w:val="24"/>
              </w:rPr>
              <w:t>Chrysopinae</w:t>
            </w:r>
            <w:proofErr w:type="spellEnd"/>
          </w:p>
        </w:tc>
        <w:tc>
          <w:tcPr>
            <w:tcW w:w="0" w:type="auto"/>
          </w:tcPr>
          <w:p w:rsidR="00BF5C1B" w:rsidRPr="0089343F" w:rsidRDefault="00BF5C1B" w:rsidP="0025325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proofErr w:type="spellStart"/>
            <w:r w:rsidRPr="0089343F">
              <w:rPr>
                <w:rFonts w:ascii="Times New Roman" w:hAnsi="Times New Roman" w:cs="Times New Roman"/>
                <w:i/>
                <w:sz w:val="24"/>
                <w:szCs w:val="24"/>
              </w:rPr>
              <w:t>Ceraeochrysa</w:t>
            </w:r>
            <w:proofErr w:type="spellEnd"/>
          </w:p>
        </w:tc>
        <w:tc>
          <w:tcPr>
            <w:tcW w:w="0" w:type="auto"/>
          </w:tcPr>
          <w:p w:rsidR="00BF5C1B" w:rsidRPr="0089343F" w:rsidRDefault="00BF5C1B" w:rsidP="0025325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9343F">
              <w:rPr>
                <w:rFonts w:ascii="Times New Roman" w:hAnsi="Times New Roman" w:cs="Times New Roman"/>
                <w:i/>
                <w:sz w:val="24"/>
                <w:szCs w:val="24"/>
              </w:rPr>
              <w:t xml:space="preserve">valida </w:t>
            </w:r>
            <w:r w:rsidRPr="0089343F">
              <w:rPr>
                <w:rFonts w:ascii="Times New Roman" w:hAnsi="Times New Roman" w:cs="Times New Roman"/>
                <w:sz w:val="24"/>
                <w:szCs w:val="24"/>
              </w:rPr>
              <w:t>(Banks)</w:t>
            </w:r>
          </w:p>
        </w:tc>
      </w:tr>
      <w:tr w:rsidR="00BF5C1B" w:rsidRPr="0089343F" w:rsidTr="00404468">
        <w:tc>
          <w:tcPr>
            <w:cnfStyle w:val="001000000000" w:firstRow="0" w:lastRow="0" w:firstColumn="1" w:lastColumn="0" w:oddVBand="0" w:evenVBand="0" w:oddHBand="0" w:evenHBand="0" w:firstRowFirstColumn="0" w:firstRowLastColumn="0" w:lastRowFirstColumn="0" w:lastRowLastColumn="0"/>
            <w:tcW w:w="0" w:type="auto"/>
            <w:vMerge/>
          </w:tcPr>
          <w:p w:rsidR="00BF5C1B" w:rsidRPr="0089343F" w:rsidRDefault="00BF5C1B" w:rsidP="0025325E">
            <w:pPr>
              <w:spacing w:line="360" w:lineRule="auto"/>
              <w:jc w:val="center"/>
              <w:rPr>
                <w:rFonts w:ascii="Times New Roman" w:hAnsi="Times New Roman" w:cs="Times New Roman"/>
                <w:sz w:val="24"/>
                <w:szCs w:val="24"/>
              </w:rPr>
            </w:pPr>
          </w:p>
        </w:tc>
        <w:tc>
          <w:tcPr>
            <w:tcW w:w="0" w:type="auto"/>
          </w:tcPr>
          <w:p w:rsidR="00BF5C1B" w:rsidRPr="0089343F" w:rsidRDefault="00BF5C1B" w:rsidP="0025325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89343F">
              <w:rPr>
                <w:rFonts w:ascii="Times New Roman" w:hAnsi="Times New Roman" w:cs="Times New Roman"/>
                <w:sz w:val="24"/>
                <w:szCs w:val="24"/>
              </w:rPr>
              <w:t>Chrysopinae</w:t>
            </w:r>
            <w:proofErr w:type="spellEnd"/>
          </w:p>
        </w:tc>
        <w:tc>
          <w:tcPr>
            <w:tcW w:w="0" w:type="auto"/>
          </w:tcPr>
          <w:p w:rsidR="00BF5C1B" w:rsidRPr="0089343F" w:rsidRDefault="00BF5C1B" w:rsidP="0025325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proofErr w:type="spellStart"/>
            <w:r w:rsidRPr="0089343F">
              <w:rPr>
                <w:rFonts w:ascii="Times New Roman" w:hAnsi="Times New Roman" w:cs="Times New Roman"/>
                <w:i/>
                <w:sz w:val="24"/>
                <w:szCs w:val="24"/>
              </w:rPr>
              <w:t>Ceraeochrysa</w:t>
            </w:r>
            <w:proofErr w:type="spellEnd"/>
          </w:p>
        </w:tc>
        <w:tc>
          <w:tcPr>
            <w:tcW w:w="0" w:type="auto"/>
          </w:tcPr>
          <w:p w:rsidR="00BF5C1B" w:rsidRPr="0089343F" w:rsidRDefault="00BF5C1B" w:rsidP="0025325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89343F">
              <w:rPr>
                <w:rFonts w:ascii="Times New Roman" w:hAnsi="Times New Roman" w:cs="Times New Roman"/>
                <w:i/>
                <w:sz w:val="24"/>
                <w:szCs w:val="24"/>
              </w:rPr>
              <w:t>everes</w:t>
            </w:r>
            <w:proofErr w:type="spellEnd"/>
            <w:r w:rsidRPr="0089343F">
              <w:rPr>
                <w:rFonts w:ascii="Times New Roman" w:hAnsi="Times New Roman" w:cs="Times New Roman"/>
                <w:i/>
                <w:sz w:val="24"/>
                <w:szCs w:val="24"/>
              </w:rPr>
              <w:t xml:space="preserve"> </w:t>
            </w:r>
            <w:r w:rsidRPr="0089343F">
              <w:rPr>
                <w:rFonts w:ascii="Times New Roman" w:hAnsi="Times New Roman" w:cs="Times New Roman"/>
                <w:sz w:val="24"/>
                <w:szCs w:val="24"/>
              </w:rPr>
              <w:t>(Banks)</w:t>
            </w:r>
          </w:p>
        </w:tc>
      </w:tr>
    </w:tbl>
    <w:p w:rsidR="00BF5C1B" w:rsidRPr="0089343F" w:rsidRDefault="00BF5C1B" w:rsidP="00BF5C1B">
      <w:pPr>
        <w:spacing w:after="0" w:line="360" w:lineRule="auto"/>
        <w:jc w:val="both"/>
        <w:rPr>
          <w:rFonts w:ascii="Times New Roman" w:hAnsi="Times New Roman" w:cs="Times New Roman"/>
          <w:sz w:val="24"/>
          <w:szCs w:val="24"/>
        </w:rPr>
      </w:pPr>
    </w:p>
    <w:p w:rsidR="00BF5C1B" w:rsidRPr="0089343F" w:rsidRDefault="00BF5C1B" w:rsidP="00BF5C1B">
      <w:pPr>
        <w:spacing w:after="0" w:line="360" w:lineRule="auto"/>
        <w:jc w:val="both"/>
        <w:rPr>
          <w:rFonts w:ascii="Times New Roman" w:hAnsi="Times New Roman" w:cs="Times New Roman"/>
          <w:b/>
          <w:sz w:val="24"/>
          <w:szCs w:val="24"/>
        </w:rPr>
      </w:pPr>
      <w:r w:rsidRPr="0089343F">
        <w:rPr>
          <w:rFonts w:ascii="Times New Roman" w:hAnsi="Times New Roman" w:cs="Times New Roman"/>
          <w:b/>
          <w:sz w:val="24"/>
          <w:szCs w:val="24"/>
        </w:rPr>
        <w:t>Manejo de la planta</w:t>
      </w:r>
    </w:p>
    <w:p w:rsidR="00BF5C1B" w:rsidRPr="0089343F" w:rsidRDefault="00BF5C1B" w:rsidP="00BF5C1B">
      <w:pPr>
        <w:spacing w:after="0" w:line="360" w:lineRule="auto"/>
        <w:jc w:val="both"/>
        <w:rPr>
          <w:rFonts w:ascii="Times New Roman" w:hAnsi="Times New Roman" w:cs="Times New Roman"/>
          <w:sz w:val="24"/>
          <w:szCs w:val="24"/>
        </w:rPr>
      </w:pPr>
      <w:r w:rsidRPr="0089343F">
        <w:rPr>
          <w:rFonts w:ascii="Times New Roman" w:hAnsi="Times New Roman" w:cs="Times New Roman"/>
          <w:sz w:val="24"/>
          <w:szCs w:val="24"/>
        </w:rPr>
        <w:t>Las actividades que se llevan a cabo en México con el objetivo de que personal técnico y productores conozcan las medidas fitosanitarias apropiadas para la detección y control de la enfermedad y su vector, con el fin de prevenir su establecimiento ante una eventual introducción a nuestro país planteados son los siguientes:</w:t>
      </w:r>
    </w:p>
    <w:p w:rsidR="00BF5C1B" w:rsidRPr="0089343F" w:rsidRDefault="00BF5C1B" w:rsidP="00BF5C1B">
      <w:pPr>
        <w:pStyle w:val="Prrafodelista"/>
        <w:numPr>
          <w:ilvl w:val="0"/>
          <w:numId w:val="2"/>
        </w:numPr>
        <w:spacing w:after="0" w:line="360" w:lineRule="auto"/>
        <w:jc w:val="both"/>
        <w:rPr>
          <w:rFonts w:ascii="Times New Roman" w:hAnsi="Times New Roman" w:cs="Times New Roman"/>
          <w:sz w:val="24"/>
          <w:szCs w:val="24"/>
        </w:rPr>
      </w:pPr>
      <w:r w:rsidRPr="0089343F">
        <w:rPr>
          <w:rFonts w:ascii="Times New Roman" w:hAnsi="Times New Roman" w:cs="Times New Roman"/>
          <w:sz w:val="24"/>
          <w:szCs w:val="24"/>
        </w:rPr>
        <w:t>Exploración para detección de síntomas</w:t>
      </w:r>
    </w:p>
    <w:p w:rsidR="00BF5C1B" w:rsidRPr="0089343F" w:rsidRDefault="00BF5C1B" w:rsidP="00BF5C1B">
      <w:pPr>
        <w:pStyle w:val="Prrafodelista"/>
        <w:numPr>
          <w:ilvl w:val="0"/>
          <w:numId w:val="2"/>
        </w:numPr>
        <w:spacing w:after="0" w:line="360" w:lineRule="auto"/>
        <w:jc w:val="both"/>
        <w:rPr>
          <w:rFonts w:ascii="Times New Roman" w:hAnsi="Times New Roman" w:cs="Times New Roman"/>
          <w:sz w:val="24"/>
          <w:szCs w:val="24"/>
        </w:rPr>
      </w:pPr>
      <w:r w:rsidRPr="0089343F">
        <w:rPr>
          <w:rFonts w:ascii="Times New Roman" w:hAnsi="Times New Roman" w:cs="Times New Roman"/>
          <w:sz w:val="24"/>
          <w:szCs w:val="24"/>
        </w:rPr>
        <w:t>Muestreo de plantas para diagnóstico sintomático</w:t>
      </w:r>
    </w:p>
    <w:p w:rsidR="00BF5C1B" w:rsidRPr="0089343F" w:rsidRDefault="00BF5C1B" w:rsidP="00BF5C1B">
      <w:pPr>
        <w:pStyle w:val="Prrafodelista"/>
        <w:numPr>
          <w:ilvl w:val="0"/>
          <w:numId w:val="2"/>
        </w:numPr>
        <w:spacing w:after="0" w:line="360" w:lineRule="auto"/>
        <w:jc w:val="both"/>
        <w:rPr>
          <w:rFonts w:ascii="Times New Roman" w:hAnsi="Times New Roman" w:cs="Times New Roman"/>
          <w:sz w:val="24"/>
          <w:szCs w:val="24"/>
        </w:rPr>
      </w:pPr>
      <w:r w:rsidRPr="0089343F">
        <w:rPr>
          <w:rFonts w:ascii="Times New Roman" w:hAnsi="Times New Roman" w:cs="Times New Roman"/>
          <w:sz w:val="24"/>
          <w:szCs w:val="24"/>
        </w:rPr>
        <w:t xml:space="preserve">Muestreo de </w:t>
      </w:r>
      <w:proofErr w:type="spellStart"/>
      <w:r w:rsidRPr="0089343F">
        <w:rPr>
          <w:rFonts w:ascii="Times New Roman" w:hAnsi="Times New Roman" w:cs="Times New Roman"/>
          <w:sz w:val="24"/>
          <w:szCs w:val="24"/>
        </w:rPr>
        <w:t>psílidos</w:t>
      </w:r>
      <w:proofErr w:type="spellEnd"/>
      <w:r w:rsidRPr="0089343F">
        <w:rPr>
          <w:rFonts w:ascii="Times New Roman" w:hAnsi="Times New Roman" w:cs="Times New Roman"/>
          <w:sz w:val="24"/>
          <w:szCs w:val="24"/>
        </w:rPr>
        <w:t xml:space="preserve"> para diagnóstico asintomático</w:t>
      </w:r>
    </w:p>
    <w:p w:rsidR="00BF5C1B" w:rsidRPr="0089343F" w:rsidRDefault="00BF5C1B" w:rsidP="00BF5C1B">
      <w:pPr>
        <w:pStyle w:val="Prrafodelista"/>
        <w:numPr>
          <w:ilvl w:val="0"/>
          <w:numId w:val="2"/>
        </w:numPr>
        <w:spacing w:after="0" w:line="360" w:lineRule="auto"/>
        <w:jc w:val="both"/>
        <w:rPr>
          <w:rFonts w:ascii="Times New Roman" w:hAnsi="Times New Roman" w:cs="Times New Roman"/>
          <w:sz w:val="24"/>
          <w:szCs w:val="24"/>
        </w:rPr>
      </w:pPr>
      <w:r w:rsidRPr="0089343F">
        <w:rPr>
          <w:rFonts w:ascii="Times New Roman" w:hAnsi="Times New Roman" w:cs="Times New Roman"/>
          <w:sz w:val="24"/>
          <w:szCs w:val="24"/>
        </w:rPr>
        <w:t>Establecimiento de Sitios de Vigilancia Epidemiológica Fitosanitaria (</w:t>
      </w:r>
      <w:proofErr w:type="spellStart"/>
      <w:r w:rsidRPr="0089343F">
        <w:rPr>
          <w:rFonts w:ascii="Times New Roman" w:hAnsi="Times New Roman" w:cs="Times New Roman"/>
          <w:sz w:val="24"/>
          <w:szCs w:val="24"/>
        </w:rPr>
        <w:t>SIVEFc</w:t>
      </w:r>
      <w:proofErr w:type="spellEnd"/>
      <w:r w:rsidRPr="0089343F">
        <w:rPr>
          <w:rFonts w:ascii="Times New Roman" w:hAnsi="Times New Roman" w:cs="Times New Roman"/>
          <w:sz w:val="24"/>
          <w:szCs w:val="24"/>
        </w:rPr>
        <w:t>)</w:t>
      </w:r>
    </w:p>
    <w:p w:rsidR="00BF5C1B" w:rsidRPr="0089343F" w:rsidRDefault="00BF5C1B" w:rsidP="00BF5C1B">
      <w:pPr>
        <w:pStyle w:val="Prrafodelista"/>
        <w:numPr>
          <w:ilvl w:val="0"/>
          <w:numId w:val="2"/>
        </w:numPr>
        <w:spacing w:after="0" w:line="360" w:lineRule="auto"/>
        <w:jc w:val="both"/>
        <w:rPr>
          <w:rFonts w:ascii="Times New Roman" w:hAnsi="Times New Roman" w:cs="Times New Roman"/>
          <w:sz w:val="24"/>
          <w:szCs w:val="24"/>
        </w:rPr>
      </w:pPr>
      <w:r w:rsidRPr="0089343F">
        <w:rPr>
          <w:rFonts w:ascii="Times New Roman" w:hAnsi="Times New Roman" w:cs="Times New Roman"/>
          <w:sz w:val="24"/>
          <w:szCs w:val="24"/>
        </w:rPr>
        <w:t xml:space="preserve">Capacitación a técnicos, </w:t>
      </w:r>
      <w:proofErr w:type="spellStart"/>
      <w:r w:rsidRPr="0089343F">
        <w:rPr>
          <w:rFonts w:ascii="Times New Roman" w:hAnsi="Times New Roman" w:cs="Times New Roman"/>
          <w:sz w:val="24"/>
          <w:szCs w:val="24"/>
        </w:rPr>
        <w:t>viveristas</w:t>
      </w:r>
      <w:proofErr w:type="spellEnd"/>
      <w:r w:rsidRPr="0089343F">
        <w:rPr>
          <w:rFonts w:ascii="Times New Roman" w:hAnsi="Times New Roman" w:cs="Times New Roman"/>
          <w:sz w:val="24"/>
          <w:szCs w:val="24"/>
        </w:rPr>
        <w:t xml:space="preserve"> y productores</w:t>
      </w:r>
    </w:p>
    <w:p w:rsidR="00BF5C1B" w:rsidRPr="0089343F" w:rsidRDefault="00BF5C1B" w:rsidP="00BF5C1B">
      <w:pPr>
        <w:pStyle w:val="Prrafodelista"/>
        <w:numPr>
          <w:ilvl w:val="0"/>
          <w:numId w:val="2"/>
        </w:numPr>
        <w:spacing w:after="0" w:line="360" w:lineRule="auto"/>
        <w:jc w:val="both"/>
        <w:rPr>
          <w:rFonts w:ascii="Times New Roman" w:hAnsi="Times New Roman" w:cs="Times New Roman"/>
          <w:sz w:val="24"/>
          <w:szCs w:val="24"/>
        </w:rPr>
      </w:pPr>
      <w:r w:rsidRPr="0089343F">
        <w:rPr>
          <w:rFonts w:ascii="Times New Roman" w:hAnsi="Times New Roman" w:cs="Times New Roman"/>
          <w:sz w:val="24"/>
          <w:szCs w:val="24"/>
        </w:rPr>
        <w:t>Divulgación</w:t>
      </w:r>
    </w:p>
    <w:p w:rsidR="00BF5C1B" w:rsidRPr="0089343F" w:rsidRDefault="00BF5C1B" w:rsidP="00BF5C1B">
      <w:pPr>
        <w:pStyle w:val="Prrafodelista"/>
        <w:numPr>
          <w:ilvl w:val="0"/>
          <w:numId w:val="2"/>
        </w:numPr>
        <w:spacing w:after="0" w:line="360" w:lineRule="auto"/>
        <w:jc w:val="both"/>
        <w:rPr>
          <w:rFonts w:ascii="Times New Roman" w:hAnsi="Times New Roman" w:cs="Times New Roman"/>
          <w:sz w:val="24"/>
          <w:szCs w:val="24"/>
        </w:rPr>
      </w:pPr>
      <w:r w:rsidRPr="0089343F">
        <w:rPr>
          <w:rFonts w:ascii="Times New Roman" w:hAnsi="Times New Roman" w:cs="Times New Roman"/>
          <w:sz w:val="24"/>
          <w:szCs w:val="24"/>
        </w:rPr>
        <w:t>Seguimiento mensual físico-financiero</w:t>
      </w:r>
    </w:p>
    <w:p w:rsidR="00BF5C1B" w:rsidRPr="0089343F" w:rsidRDefault="00BF5C1B" w:rsidP="00BF5C1B">
      <w:pPr>
        <w:pStyle w:val="Prrafodelista"/>
        <w:numPr>
          <w:ilvl w:val="0"/>
          <w:numId w:val="2"/>
        </w:numPr>
        <w:spacing w:after="0" w:line="360" w:lineRule="auto"/>
        <w:jc w:val="both"/>
        <w:rPr>
          <w:rFonts w:ascii="Times New Roman" w:hAnsi="Times New Roman" w:cs="Times New Roman"/>
          <w:sz w:val="24"/>
          <w:szCs w:val="24"/>
        </w:rPr>
      </w:pPr>
      <w:r w:rsidRPr="0089343F">
        <w:rPr>
          <w:rFonts w:ascii="Times New Roman" w:hAnsi="Times New Roman" w:cs="Times New Roman"/>
          <w:sz w:val="24"/>
          <w:szCs w:val="24"/>
        </w:rPr>
        <w:t>Supervisión y evaluación</w:t>
      </w:r>
    </w:p>
    <w:p w:rsidR="00BF5C1B" w:rsidRPr="0089343F" w:rsidRDefault="00BF5C1B" w:rsidP="00BF5C1B">
      <w:pPr>
        <w:pStyle w:val="Prrafodelista"/>
        <w:numPr>
          <w:ilvl w:val="0"/>
          <w:numId w:val="2"/>
        </w:numPr>
        <w:spacing w:after="0" w:line="360" w:lineRule="auto"/>
        <w:jc w:val="both"/>
        <w:rPr>
          <w:rFonts w:ascii="Times New Roman" w:hAnsi="Times New Roman" w:cs="Times New Roman"/>
          <w:sz w:val="24"/>
          <w:szCs w:val="24"/>
        </w:rPr>
      </w:pPr>
      <w:r w:rsidRPr="0089343F">
        <w:rPr>
          <w:rFonts w:ascii="Times New Roman" w:hAnsi="Times New Roman" w:cs="Times New Roman"/>
          <w:sz w:val="24"/>
          <w:szCs w:val="24"/>
        </w:rPr>
        <w:t>Estudios de análisis de riesgo de plaga</w:t>
      </w:r>
    </w:p>
    <w:p w:rsidR="00BF5C1B" w:rsidRPr="0089343F" w:rsidRDefault="00BF5C1B" w:rsidP="00BF5C1B">
      <w:pPr>
        <w:spacing w:after="0" w:line="360" w:lineRule="auto"/>
        <w:jc w:val="both"/>
        <w:rPr>
          <w:rFonts w:ascii="Times New Roman" w:hAnsi="Times New Roman" w:cs="Times New Roman"/>
          <w:sz w:val="24"/>
          <w:szCs w:val="24"/>
        </w:rPr>
      </w:pPr>
      <w:r w:rsidRPr="0089343F">
        <w:rPr>
          <w:rFonts w:ascii="Times New Roman" w:hAnsi="Times New Roman" w:cs="Times New Roman"/>
          <w:sz w:val="24"/>
          <w:szCs w:val="24"/>
        </w:rPr>
        <w:t>Para explorar los huertos se toma en cuenta:</w:t>
      </w:r>
    </w:p>
    <w:p w:rsidR="00BF5C1B" w:rsidRPr="0089343F" w:rsidRDefault="00BF5C1B" w:rsidP="00BF5C1B">
      <w:pPr>
        <w:pStyle w:val="Prrafodelista"/>
        <w:numPr>
          <w:ilvl w:val="0"/>
          <w:numId w:val="3"/>
        </w:numPr>
        <w:spacing w:after="0" w:line="360" w:lineRule="auto"/>
        <w:jc w:val="both"/>
        <w:rPr>
          <w:rFonts w:ascii="Times New Roman" w:hAnsi="Times New Roman" w:cs="Times New Roman"/>
          <w:sz w:val="24"/>
          <w:szCs w:val="24"/>
        </w:rPr>
      </w:pPr>
      <w:r w:rsidRPr="0089343F">
        <w:rPr>
          <w:rFonts w:ascii="Times New Roman" w:hAnsi="Times New Roman" w:cs="Times New Roman"/>
          <w:sz w:val="24"/>
          <w:szCs w:val="24"/>
        </w:rPr>
        <w:t>Huertos con plantas jóvenes (4-10 años)</w:t>
      </w:r>
    </w:p>
    <w:p w:rsidR="00BF5C1B" w:rsidRPr="0089343F" w:rsidRDefault="00BF5C1B" w:rsidP="00BF5C1B">
      <w:pPr>
        <w:pStyle w:val="Prrafodelista"/>
        <w:numPr>
          <w:ilvl w:val="0"/>
          <w:numId w:val="3"/>
        </w:numPr>
        <w:spacing w:after="0" w:line="360" w:lineRule="auto"/>
        <w:jc w:val="both"/>
        <w:rPr>
          <w:rFonts w:ascii="Times New Roman" w:hAnsi="Times New Roman" w:cs="Times New Roman"/>
          <w:sz w:val="24"/>
          <w:szCs w:val="24"/>
        </w:rPr>
      </w:pPr>
      <w:r w:rsidRPr="0089343F">
        <w:rPr>
          <w:rFonts w:ascii="Times New Roman" w:hAnsi="Times New Roman" w:cs="Times New Roman"/>
          <w:sz w:val="24"/>
          <w:szCs w:val="24"/>
        </w:rPr>
        <w:t xml:space="preserve">En época de mayor </w:t>
      </w:r>
      <w:proofErr w:type="spellStart"/>
      <w:r w:rsidRPr="0089343F">
        <w:rPr>
          <w:rFonts w:ascii="Times New Roman" w:hAnsi="Times New Roman" w:cs="Times New Roman"/>
          <w:sz w:val="24"/>
          <w:szCs w:val="24"/>
        </w:rPr>
        <w:t>brotación</w:t>
      </w:r>
      <w:proofErr w:type="spellEnd"/>
    </w:p>
    <w:p w:rsidR="00BF5C1B" w:rsidRPr="0089343F" w:rsidRDefault="00BF5C1B" w:rsidP="00BF5C1B">
      <w:pPr>
        <w:pStyle w:val="Prrafodelista"/>
        <w:numPr>
          <w:ilvl w:val="0"/>
          <w:numId w:val="3"/>
        </w:numPr>
        <w:spacing w:after="0" w:line="360" w:lineRule="auto"/>
        <w:jc w:val="both"/>
        <w:rPr>
          <w:rFonts w:ascii="Times New Roman" w:hAnsi="Times New Roman" w:cs="Times New Roman"/>
          <w:sz w:val="24"/>
          <w:szCs w:val="24"/>
        </w:rPr>
      </w:pPr>
      <w:r w:rsidRPr="0089343F">
        <w:rPr>
          <w:rFonts w:ascii="Times New Roman" w:hAnsi="Times New Roman" w:cs="Times New Roman"/>
          <w:sz w:val="24"/>
          <w:szCs w:val="24"/>
        </w:rPr>
        <w:t>Huertos aledaños a cuerpos de agua</w:t>
      </w:r>
    </w:p>
    <w:p w:rsidR="00BF5C1B" w:rsidRPr="0089343F" w:rsidRDefault="00BF5C1B" w:rsidP="00BF5C1B">
      <w:pPr>
        <w:pStyle w:val="Prrafodelista"/>
        <w:numPr>
          <w:ilvl w:val="0"/>
          <w:numId w:val="3"/>
        </w:numPr>
        <w:spacing w:after="0" w:line="360" w:lineRule="auto"/>
        <w:jc w:val="both"/>
        <w:rPr>
          <w:rFonts w:ascii="Times New Roman" w:hAnsi="Times New Roman" w:cs="Times New Roman"/>
          <w:sz w:val="24"/>
          <w:szCs w:val="24"/>
        </w:rPr>
      </w:pPr>
      <w:r w:rsidRPr="0089343F">
        <w:rPr>
          <w:rFonts w:ascii="Times New Roman" w:hAnsi="Times New Roman" w:cs="Times New Roman"/>
          <w:sz w:val="24"/>
          <w:szCs w:val="24"/>
        </w:rPr>
        <w:t>Plantas de las orillas de las huertos</w:t>
      </w:r>
    </w:p>
    <w:p w:rsidR="00BF5C1B" w:rsidRPr="0089343F" w:rsidRDefault="00BF5C1B" w:rsidP="00BF5C1B">
      <w:pPr>
        <w:pStyle w:val="Prrafodelista"/>
        <w:numPr>
          <w:ilvl w:val="0"/>
          <w:numId w:val="3"/>
        </w:numPr>
        <w:spacing w:after="0" w:line="360" w:lineRule="auto"/>
        <w:jc w:val="both"/>
        <w:rPr>
          <w:rFonts w:ascii="Times New Roman" w:hAnsi="Times New Roman" w:cs="Times New Roman"/>
          <w:sz w:val="24"/>
          <w:szCs w:val="24"/>
        </w:rPr>
      </w:pPr>
      <w:r w:rsidRPr="0089343F">
        <w:rPr>
          <w:rFonts w:ascii="Times New Roman" w:hAnsi="Times New Roman" w:cs="Times New Roman"/>
          <w:sz w:val="24"/>
          <w:szCs w:val="24"/>
        </w:rPr>
        <w:lastRenderedPageBreak/>
        <w:t>Huertos jóvenes que estén junto a huertos viejos</w:t>
      </w:r>
    </w:p>
    <w:p w:rsidR="00BF5C1B" w:rsidRPr="0089343F" w:rsidRDefault="00BF5C1B" w:rsidP="00BF5C1B">
      <w:pPr>
        <w:spacing w:after="0" w:line="360" w:lineRule="auto"/>
        <w:jc w:val="both"/>
        <w:rPr>
          <w:rFonts w:ascii="Times New Roman" w:hAnsi="Times New Roman" w:cs="Times New Roman"/>
          <w:sz w:val="24"/>
          <w:szCs w:val="24"/>
        </w:rPr>
      </w:pPr>
    </w:p>
    <w:p w:rsidR="00BF5C1B" w:rsidRPr="00B7061E" w:rsidRDefault="00B7061E" w:rsidP="00BF5C1B">
      <w:pPr>
        <w:spacing w:after="0" w:line="360" w:lineRule="auto"/>
        <w:rPr>
          <w:rFonts w:ascii="Times New Roman" w:hAnsi="Times New Roman" w:cs="Times New Roman"/>
          <w:b/>
          <w:i/>
          <w:sz w:val="24"/>
          <w:szCs w:val="24"/>
        </w:rPr>
      </w:pPr>
      <w:r>
        <w:rPr>
          <w:rFonts w:ascii="Times New Roman" w:hAnsi="Times New Roman" w:cs="Times New Roman"/>
          <w:b/>
          <w:sz w:val="24"/>
          <w:szCs w:val="24"/>
        </w:rPr>
        <w:t>Cancro de los cítricos  (</w:t>
      </w:r>
      <w:proofErr w:type="spellStart"/>
      <w:r>
        <w:rPr>
          <w:rFonts w:ascii="Times New Roman" w:hAnsi="Times New Roman" w:cs="Times New Roman"/>
          <w:b/>
          <w:i/>
          <w:sz w:val="24"/>
          <w:szCs w:val="24"/>
        </w:rPr>
        <w:t>Xanthomonas</w:t>
      </w:r>
      <w:proofErr w:type="spellEnd"/>
      <w:r>
        <w:rPr>
          <w:rFonts w:ascii="Times New Roman" w:hAnsi="Times New Roman" w:cs="Times New Roman"/>
          <w:b/>
          <w:i/>
          <w:sz w:val="24"/>
          <w:szCs w:val="24"/>
        </w:rPr>
        <w:t xml:space="preserve"> </w:t>
      </w:r>
      <w:proofErr w:type="spellStart"/>
      <w:r>
        <w:rPr>
          <w:rFonts w:ascii="Times New Roman" w:hAnsi="Times New Roman" w:cs="Times New Roman"/>
          <w:b/>
          <w:i/>
          <w:sz w:val="24"/>
          <w:szCs w:val="24"/>
        </w:rPr>
        <w:t>citri</w:t>
      </w:r>
      <w:proofErr w:type="spellEnd"/>
      <w:r>
        <w:rPr>
          <w:rFonts w:ascii="Times New Roman" w:hAnsi="Times New Roman" w:cs="Times New Roman"/>
          <w:b/>
          <w:i/>
          <w:sz w:val="24"/>
          <w:szCs w:val="24"/>
        </w:rPr>
        <w:t>)</w:t>
      </w:r>
    </w:p>
    <w:p w:rsidR="00B7061E" w:rsidRPr="0089343F" w:rsidRDefault="00B7061E" w:rsidP="00BF5C1B">
      <w:pPr>
        <w:spacing w:after="0" w:line="360" w:lineRule="auto"/>
        <w:rPr>
          <w:rFonts w:ascii="Times New Roman" w:hAnsi="Times New Roman" w:cs="Times New Roman"/>
          <w:sz w:val="24"/>
          <w:szCs w:val="24"/>
        </w:rPr>
      </w:pPr>
    </w:p>
    <w:p w:rsidR="00BF5C1B" w:rsidRPr="0089343F" w:rsidRDefault="00BF5C1B" w:rsidP="00BF5C1B">
      <w:pPr>
        <w:spacing w:after="0" w:line="360" w:lineRule="auto"/>
        <w:jc w:val="both"/>
        <w:rPr>
          <w:rFonts w:ascii="Times New Roman" w:hAnsi="Times New Roman" w:cs="Times New Roman"/>
          <w:b/>
          <w:sz w:val="24"/>
          <w:szCs w:val="24"/>
        </w:rPr>
      </w:pPr>
      <w:r w:rsidRPr="0089343F">
        <w:rPr>
          <w:rFonts w:ascii="Times New Roman" w:hAnsi="Times New Roman" w:cs="Times New Roman"/>
          <w:b/>
          <w:sz w:val="24"/>
          <w:szCs w:val="24"/>
        </w:rPr>
        <w:t>Nombre común</w:t>
      </w:r>
    </w:p>
    <w:p w:rsidR="00BF5C1B" w:rsidRDefault="00BF5C1B" w:rsidP="00BF5C1B">
      <w:pPr>
        <w:spacing w:after="0" w:line="360" w:lineRule="auto"/>
        <w:jc w:val="both"/>
        <w:rPr>
          <w:rFonts w:ascii="Times New Roman" w:hAnsi="Times New Roman" w:cs="Times New Roman"/>
          <w:sz w:val="24"/>
          <w:szCs w:val="24"/>
        </w:rPr>
      </w:pPr>
      <w:r w:rsidRPr="0089343F">
        <w:rPr>
          <w:rFonts w:ascii="Times New Roman" w:hAnsi="Times New Roman" w:cs="Times New Roman"/>
          <w:sz w:val="24"/>
          <w:szCs w:val="24"/>
        </w:rPr>
        <w:t xml:space="preserve">Cancro de los cítricos, cancro bacteriano de los cítricos, </w:t>
      </w:r>
      <w:proofErr w:type="spellStart"/>
      <w:r w:rsidRPr="0089343F">
        <w:rPr>
          <w:rFonts w:ascii="Times New Roman" w:hAnsi="Times New Roman" w:cs="Times New Roman"/>
          <w:sz w:val="24"/>
          <w:szCs w:val="24"/>
        </w:rPr>
        <w:t>bacteriosi</w:t>
      </w:r>
      <w:r w:rsidR="006D2261">
        <w:rPr>
          <w:rFonts w:ascii="Times New Roman" w:hAnsi="Times New Roman" w:cs="Times New Roman"/>
          <w:sz w:val="24"/>
          <w:szCs w:val="24"/>
        </w:rPr>
        <w:t>s</w:t>
      </w:r>
      <w:proofErr w:type="spellEnd"/>
      <w:r w:rsidR="006D2261">
        <w:rPr>
          <w:rFonts w:ascii="Times New Roman" w:hAnsi="Times New Roman" w:cs="Times New Roman"/>
          <w:sz w:val="24"/>
          <w:szCs w:val="24"/>
        </w:rPr>
        <w:t xml:space="preserve"> del limonero, cancro cítrico.</w:t>
      </w:r>
    </w:p>
    <w:p w:rsidR="006D2261" w:rsidRPr="0089343F" w:rsidRDefault="006D2261" w:rsidP="00BF5C1B">
      <w:pPr>
        <w:spacing w:after="0" w:line="360" w:lineRule="auto"/>
        <w:jc w:val="both"/>
        <w:rPr>
          <w:rFonts w:ascii="Times New Roman" w:hAnsi="Times New Roman" w:cs="Times New Roman"/>
          <w:sz w:val="24"/>
          <w:szCs w:val="24"/>
        </w:rPr>
      </w:pPr>
    </w:p>
    <w:p w:rsidR="00BF5C1B" w:rsidRPr="0089343F" w:rsidRDefault="00BF5C1B" w:rsidP="00BF5C1B">
      <w:pPr>
        <w:spacing w:after="0" w:line="360" w:lineRule="auto"/>
        <w:jc w:val="both"/>
        <w:rPr>
          <w:rFonts w:ascii="Times New Roman" w:hAnsi="Times New Roman" w:cs="Times New Roman"/>
          <w:b/>
          <w:sz w:val="24"/>
          <w:szCs w:val="24"/>
        </w:rPr>
      </w:pPr>
      <w:r w:rsidRPr="0089343F">
        <w:rPr>
          <w:rFonts w:ascii="Times New Roman" w:hAnsi="Times New Roman" w:cs="Times New Roman"/>
          <w:b/>
          <w:sz w:val="24"/>
          <w:szCs w:val="24"/>
        </w:rPr>
        <w:t>Sinonimia</w:t>
      </w:r>
    </w:p>
    <w:p w:rsidR="00BF5C1B" w:rsidRPr="0089343F" w:rsidRDefault="00BF5C1B" w:rsidP="00BF5C1B">
      <w:pPr>
        <w:spacing w:after="0" w:line="360" w:lineRule="auto"/>
        <w:jc w:val="both"/>
        <w:rPr>
          <w:rFonts w:ascii="Times New Roman" w:hAnsi="Times New Roman" w:cs="Times New Roman"/>
          <w:i/>
          <w:sz w:val="24"/>
          <w:szCs w:val="24"/>
        </w:rPr>
      </w:pPr>
      <w:proofErr w:type="spellStart"/>
      <w:r w:rsidRPr="0089343F">
        <w:rPr>
          <w:rFonts w:ascii="Times New Roman" w:hAnsi="Times New Roman" w:cs="Times New Roman"/>
          <w:i/>
          <w:sz w:val="24"/>
          <w:szCs w:val="24"/>
        </w:rPr>
        <w:t>Xanthomonas</w:t>
      </w:r>
      <w:proofErr w:type="spellEnd"/>
      <w:r w:rsidRPr="0089343F">
        <w:rPr>
          <w:rFonts w:ascii="Times New Roman" w:hAnsi="Times New Roman" w:cs="Times New Roman"/>
          <w:i/>
          <w:sz w:val="24"/>
          <w:szCs w:val="24"/>
        </w:rPr>
        <w:t xml:space="preserve"> </w:t>
      </w:r>
      <w:proofErr w:type="spellStart"/>
      <w:r w:rsidRPr="0089343F">
        <w:rPr>
          <w:rFonts w:ascii="Times New Roman" w:hAnsi="Times New Roman" w:cs="Times New Roman"/>
          <w:i/>
          <w:sz w:val="24"/>
          <w:szCs w:val="24"/>
        </w:rPr>
        <w:t>axonopodis</w:t>
      </w:r>
      <w:proofErr w:type="spellEnd"/>
      <w:r w:rsidRPr="0089343F">
        <w:rPr>
          <w:rFonts w:ascii="Times New Roman" w:hAnsi="Times New Roman" w:cs="Times New Roman"/>
          <w:i/>
          <w:sz w:val="24"/>
          <w:szCs w:val="24"/>
        </w:rPr>
        <w:t xml:space="preserve"> </w:t>
      </w:r>
      <w:proofErr w:type="spellStart"/>
      <w:r w:rsidRPr="0089343F">
        <w:rPr>
          <w:rFonts w:ascii="Times New Roman" w:hAnsi="Times New Roman" w:cs="Times New Roman"/>
          <w:i/>
          <w:sz w:val="24"/>
          <w:szCs w:val="24"/>
        </w:rPr>
        <w:t>pv</w:t>
      </w:r>
      <w:proofErr w:type="spellEnd"/>
      <w:r w:rsidRPr="0089343F">
        <w:rPr>
          <w:rFonts w:ascii="Times New Roman" w:hAnsi="Times New Roman" w:cs="Times New Roman"/>
          <w:i/>
          <w:sz w:val="24"/>
          <w:szCs w:val="24"/>
        </w:rPr>
        <w:t xml:space="preserve">. </w:t>
      </w:r>
      <w:proofErr w:type="spellStart"/>
      <w:r w:rsidRPr="0089343F">
        <w:rPr>
          <w:rFonts w:ascii="Times New Roman" w:hAnsi="Times New Roman" w:cs="Times New Roman"/>
          <w:i/>
          <w:sz w:val="24"/>
          <w:szCs w:val="24"/>
        </w:rPr>
        <w:t>Citri</w:t>
      </w:r>
      <w:proofErr w:type="spellEnd"/>
      <w:r w:rsidRPr="0089343F">
        <w:rPr>
          <w:rFonts w:ascii="Times New Roman" w:hAnsi="Times New Roman" w:cs="Times New Roman"/>
          <w:i/>
          <w:sz w:val="24"/>
          <w:szCs w:val="24"/>
        </w:rPr>
        <w:t xml:space="preserve">; </w:t>
      </w:r>
      <w:proofErr w:type="spellStart"/>
      <w:r w:rsidRPr="0089343F">
        <w:rPr>
          <w:rFonts w:ascii="Times New Roman" w:hAnsi="Times New Roman" w:cs="Times New Roman"/>
          <w:i/>
          <w:sz w:val="24"/>
          <w:szCs w:val="24"/>
        </w:rPr>
        <w:t>Xanthomonas</w:t>
      </w:r>
      <w:proofErr w:type="spellEnd"/>
      <w:r w:rsidRPr="0089343F">
        <w:rPr>
          <w:rFonts w:ascii="Times New Roman" w:hAnsi="Times New Roman" w:cs="Times New Roman"/>
          <w:i/>
          <w:sz w:val="24"/>
          <w:szCs w:val="24"/>
        </w:rPr>
        <w:t xml:space="preserve"> </w:t>
      </w:r>
      <w:proofErr w:type="spellStart"/>
      <w:r w:rsidRPr="0089343F">
        <w:rPr>
          <w:rFonts w:ascii="Times New Roman" w:hAnsi="Times New Roman" w:cs="Times New Roman"/>
          <w:i/>
          <w:sz w:val="24"/>
          <w:szCs w:val="24"/>
        </w:rPr>
        <w:t>axonopodis</w:t>
      </w:r>
      <w:proofErr w:type="spellEnd"/>
      <w:r w:rsidRPr="0089343F">
        <w:rPr>
          <w:rFonts w:ascii="Times New Roman" w:hAnsi="Times New Roman" w:cs="Times New Roman"/>
          <w:i/>
          <w:sz w:val="24"/>
          <w:szCs w:val="24"/>
        </w:rPr>
        <w:t xml:space="preserve"> </w:t>
      </w:r>
      <w:proofErr w:type="spellStart"/>
      <w:r w:rsidRPr="0089343F">
        <w:rPr>
          <w:rFonts w:ascii="Times New Roman" w:hAnsi="Times New Roman" w:cs="Times New Roman"/>
          <w:i/>
          <w:sz w:val="24"/>
          <w:szCs w:val="24"/>
        </w:rPr>
        <w:t>pv</w:t>
      </w:r>
      <w:proofErr w:type="spellEnd"/>
      <w:r w:rsidRPr="0089343F">
        <w:rPr>
          <w:rFonts w:ascii="Times New Roman" w:hAnsi="Times New Roman" w:cs="Times New Roman"/>
          <w:i/>
          <w:sz w:val="24"/>
          <w:szCs w:val="24"/>
        </w:rPr>
        <w:t xml:space="preserve">. </w:t>
      </w:r>
      <w:proofErr w:type="spellStart"/>
      <w:r w:rsidRPr="0089343F">
        <w:rPr>
          <w:rFonts w:ascii="Times New Roman" w:hAnsi="Times New Roman" w:cs="Times New Roman"/>
          <w:i/>
          <w:sz w:val="24"/>
          <w:szCs w:val="24"/>
        </w:rPr>
        <w:t>Aurantifolii</w:t>
      </w:r>
      <w:proofErr w:type="spellEnd"/>
      <w:r w:rsidRPr="0089343F">
        <w:rPr>
          <w:rFonts w:ascii="Times New Roman" w:hAnsi="Times New Roman" w:cs="Times New Roman"/>
          <w:i/>
          <w:sz w:val="24"/>
          <w:szCs w:val="24"/>
        </w:rPr>
        <w:t xml:space="preserve">; </w:t>
      </w:r>
      <w:proofErr w:type="spellStart"/>
      <w:r w:rsidRPr="0089343F">
        <w:rPr>
          <w:rFonts w:ascii="Times New Roman" w:hAnsi="Times New Roman" w:cs="Times New Roman"/>
          <w:i/>
          <w:sz w:val="24"/>
          <w:szCs w:val="24"/>
        </w:rPr>
        <w:t>Xanthomonas</w:t>
      </w:r>
      <w:proofErr w:type="spellEnd"/>
      <w:r w:rsidRPr="0089343F">
        <w:rPr>
          <w:rFonts w:ascii="Times New Roman" w:hAnsi="Times New Roman" w:cs="Times New Roman"/>
          <w:i/>
          <w:sz w:val="24"/>
          <w:szCs w:val="24"/>
        </w:rPr>
        <w:t xml:space="preserve"> </w:t>
      </w:r>
      <w:proofErr w:type="spellStart"/>
      <w:r w:rsidRPr="0089343F">
        <w:rPr>
          <w:rFonts w:ascii="Times New Roman" w:hAnsi="Times New Roman" w:cs="Times New Roman"/>
          <w:i/>
          <w:sz w:val="24"/>
          <w:szCs w:val="24"/>
        </w:rPr>
        <w:t>campestris</w:t>
      </w:r>
      <w:proofErr w:type="spellEnd"/>
      <w:r w:rsidRPr="0089343F">
        <w:rPr>
          <w:rFonts w:ascii="Times New Roman" w:hAnsi="Times New Roman" w:cs="Times New Roman"/>
          <w:i/>
          <w:sz w:val="24"/>
          <w:szCs w:val="24"/>
        </w:rPr>
        <w:t xml:space="preserve"> </w:t>
      </w:r>
      <w:proofErr w:type="spellStart"/>
      <w:r w:rsidRPr="0089343F">
        <w:rPr>
          <w:rFonts w:ascii="Times New Roman" w:hAnsi="Times New Roman" w:cs="Times New Roman"/>
          <w:i/>
          <w:sz w:val="24"/>
          <w:szCs w:val="24"/>
        </w:rPr>
        <w:t>pv</w:t>
      </w:r>
      <w:proofErr w:type="spellEnd"/>
      <w:r w:rsidRPr="0089343F">
        <w:rPr>
          <w:rFonts w:ascii="Times New Roman" w:hAnsi="Times New Roman" w:cs="Times New Roman"/>
          <w:i/>
          <w:sz w:val="24"/>
          <w:szCs w:val="24"/>
        </w:rPr>
        <w:t xml:space="preserve">. </w:t>
      </w:r>
      <w:proofErr w:type="spellStart"/>
      <w:r w:rsidRPr="0089343F">
        <w:rPr>
          <w:rFonts w:ascii="Times New Roman" w:hAnsi="Times New Roman" w:cs="Times New Roman"/>
          <w:i/>
          <w:sz w:val="24"/>
          <w:szCs w:val="24"/>
        </w:rPr>
        <w:t>Aurantifolii</w:t>
      </w:r>
      <w:proofErr w:type="spellEnd"/>
      <w:r w:rsidRPr="0089343F">
        <w:rPr>
          <w:rFonts w:ascii="Times New Roman" w:hAnsi="Times New Roman" w:cs="Times New Roman"/>
          <w:i/>
          <w:sz w:val="24"/>
          <w:szCs w:val="24"/>
        </w:rPr>
        <w:t xml:space="preserve">; </w:t>
      </w:r>
      <w:proofErr w:type="spellStart"/>
      <w:r w:rsidRPr="0089343F">
        <w:rPr>
          <w:rFonts w:ascii="Times New Roman" w:hAnsi="Times New Roman" w:cs="Times New Roman"/>
          <w:i/>
          <w:sz w:val="24"/>
          <w:szCs w:val="24"/>
        </w:rPr>
        <w:t>Xanthomonas</w:t>
      </w:r>
      <w:proofErr w:type="spellEnd"/>
      <w:r w:rsidRPr="0089343F">
        <w:rPr>
          <w:rFonts w:ascii="Times New Roman" w:hAnsi="Times New Roman" w:cs="Times New Roman"/>
          <w:i/>
          <w:sz w:val="24"/>
          <w:szCs w:val="24"/>
        </w:rPr>
        <w:t xml:space="preserve"> </w:t>
      </w:r>
      <w:proofErr w:type="spellStart"/>
      <w:r w:rsidRPr="0089343F">
        <w:rPr>
          <w:rFonts w:ascii="Times New Roman" w:hAnsi="Times New Roman" w:cs="Times New Roman"/>
          <w:i/>
          <w:sz w:val="24"/>
          <w:szCs w:val="24"/>
        </w:rPr>
        <w:t>campestris</w:t>
      </w:r>
      <w:proofErr w:type="spellEnd"/>
      <w:r w:rsidRPr="0089343F">
        <w:rPr>
          <w:rFonts w:ascii="Times New Roman" w:hAnsi="Times New Roman" w:cs="Times New Roman"/>
          <w:i/>
          <w:sz w:val="24"/>
          <w:szCs w:val="24"/>
        </w:rPr>
        <w:t xml:space="preserve"> </w:t>
      </w:r>
      <w:proofErr w:type="spellStart"/>
      <w:r w:rsidRPr="0089343F">
        <w:rPr>
          <w:rFonts w:ascii="Times New Roman" w:hAnsi="Times New Roman" w:cs="Times New Roman"/>
          <w:i/>
          <w:sz w:val="24"/>
          <w:szCs w:val="24"/>
        </w:rPr>
        <w:t>pv</w:t>
      </w:r>
      <w:proofErr w:type="spellEnd"/>
      <w:r w:rsidRPr="0089343F">
        <w:rPr>
          <w:rFonts w:ascii="Times New Roman" w:hAnsi="Times New Roman" w:cs="Times New Roman"/>
          <w:i/>
          <w:sz w:val="24"/>
          <w:szCs w:val="24"/>
        </w:rPr>
        <w:t xml:space="preserve">. </w:t>
      </w:r>
      <w:proofErr w:type="spellStart"/>
      <w:r w:rsidRPr="0089343F">
        <w:rPr>
          <w:rFonts w:ascii="Times New Roman" w:hAnsi="Times New Roman" w:cs="Times New Roman"/>
          <w:i/>
          <w:sz w:val="24"/>
          <w:szCs w:val="24"/>
        </w:rPr>
        <w:t>Citri</w:t>
      </w:r>
      <w:proofErr w:type="spellEnd"/>
      <w:r w:rsidRPr="0089343F">
        <w:rPr>
          <w:rFonts w:ascii="Times New Roman" w:hAnsi="Times New Roman" w:cs="Times New Roman"/>
          <w:i/>
          <w:sz w:val="24"/>
          <w:szCs w:val="24"/>
        </w:rPr>
        <w:t xml:space="preserve">; </w:t>
      </w:r>
      <w:proofErr w:type="spellStart"/>
      <w:r w:rsidRPr="0089343F">
        <w:rPr>
          <w:rFonts w:ascii="Times New Roman" w:hAnsi="Times New Roman" w:cs="Times New Roman"/>
          <w:i/>
          <w:sz w:val="24"/>
          <w:szCs w:val="24"/>
        </w:rPr>
        <w:t>Xanthomonas</w:t>
      </w:r>
      <w:proofErr w:type="spellEnd"/>
      <w:r w:rsidRPr="0089343F">
        <w:rPr>
          <w:rFonts w:ascii="Times New Roman" w:hAnsi="Times New Roman" w:cs="Times New Roman"/>
          <w:i/>
          <w:sz w:val="24"/>
          <w:szCs w:val="24"/>
        </w:rPr>
        <w:t xml:space="preserve"> </w:t>
      </w:r>
      <w:proofErr w:type="spellStart"/>
      <w:r w:rsidRPr="0089343F">
        <w:rPr>
          <w:rFonts w:ascii="Times New Roman" w:hAnsi="Times New Roman" w:cs="Times New Roman"/>
          <w:i/>
          <w:sz w:val="24"/>
          <w:szCs w:val="24"/>
        </w:rPr>
        <w:t>citri</w:t>
      </w:r>
      <w:proofErr w:type="spellEnd"/>
      <w:r w:rsidRPr="0089343F">
        <w:rPr>
          <w:rFonts w:ascii="Times New Roman" w:hAnsi="Times New Roman" w:cs="Times New Roman"/>
          <w:i/>
          <w:sz w:val="24"/>
          <w:szCs w:val="24"/>
        </w:rPr>
        <w:t xml:space="preserve"> f. sp. </w:t>
      </w:r>
      <w:proofErr w:type="spellStart"/>
      <w:r w:rsidRPr="0089343F">
        <w:rPr>
          <w:rFonts w:ascii="Times New Roman" w:hAnsi="Times New Roman" w:cs="Times New Roman"/>
          <w:i/>
          <w:sz w:val="24"/>
          <w:szCs w:val="24"/>
        </w:rPr>
        <w:t>Aurantifolia</w:t>
      </w:r>
      <w:proofErr w:type="spellEnd"/>
      <w:r w:rsidRPr="0089343F">
        <w:rPr>
          <w:rFonts w:ascii="Times New Roman" w:hAnsi="Times New Roman" w:cs="Times New Roman"/>
          <w:i/>
          <w:sz w:val="24"/>
          <w:szCs w:val="24"/>
        </w:rPr>
        <w:t xml:space="preserve">; </w:t>
      </w:r>
      <w:proofErr w:type="spellStart"/>
      <w:r w:rsidRPr="0089343F">
        <w:rPr>
          <w:rFonts w:ascii="Times New Roman" w:hAnsi="Times New Roman" w:cs="Times New Roman"/>
          <w:i/>
          <w:sz w:val="24"/>
          <w:szCs w:val="24"/>
        </w:rPr>
        <w:t>Bacillus</w:t>
      </w:r>
      <w:proofErr w:type="spellEnd"/>
      <w:r w:rsidRPr="0089343F">
        <w:rPr>
          <w:rFonts w:ascii="Times New Roman" w:hAnsi="Times New Roman" w:cs="Times New Roman"/>
          <w:i/>
          <w:sz w:val="24"/>
          <w:szCs w:val="24"/>
        </w:rPr>
        <w:t xml:space="preserve"> </w:t>
      </w:r>
      <w:proofErr w:type="spellStart"/>
      <w:r w:rsidRPr="0089343F">
        <w:rPr>
          <w:rFonts w:ascii="Times New Roman" w:hAnsi="Times New Roman" w:cs="Times New Roman"/>
          <w:i/>
          <w:sz w:val="24"/>
          <w:szCs w:val="24"/>
        </w:rPr>
        <w:t>citri</w:t>
      </w:r>
      <w:proofErr w:type="spellEnd"/>
      <w:r w:rsidRPr="0089343F">
        <w:rPr>
          <w:rFonts w:ascii="Times New Roman" w:hAnsi="Times New Roman" w:cs="Times New Roman"/>
          <w:i/>
          <w:sz w:val="24"/>
          <w:szCs w:val="24"/>
        </w:rPr>
        <w:t xml:space="preserve">; </w:t>
      </w:r>
      <w:proofErr w:type="spellStart"/>
      <w:r w:rsidRPr="0089343F">
        <w:rPr>
          <w:rFonts w:ascii="Times New Roman" w:hAnsi="Times New Roman" w:cs="Times New Roman"/>
          <w:i/>
          <w:sz w:val="24"/>
          <w:szCs w:val="24"/>
        </w:rPr>
        <w:t>Bacterium</w:t>
      </w:r>
      <w:proofErr w:type="spellEnd"/>
      <w:r w:rsidRPr="0089343F">
        <w:rPr>
          <w:rFonts w:ascii="Times New Roman" w:hAnsi="Times New Roman" w:cs="Times New Roman"/>
          <w:i/>
          <w:sz w:val="24"/>
          <w:szCs w:val="24"/>
        </w:rPr>
        <w:t xml:space="preserve"> </w:t>
      </w:r>
      <w:proofErr w:type="spellStart"/>
      <w:r w:rsidRPr="0089343F">
        <w:rPr>
          <w:rFonts w:ascii="Times New Roman" w:hAnsi="Times New Roman" w:cs="Times New Roman"/>
          <w:i/>
          <w:sz w:val="24"/>
          <w:szCs w:val="24"/>
        </w:rPr>
        <w:t>citr</w:t>
      </w:r>
      <w:proofErr w:type="spellEnd"/>
      <w:r w:rsidRPr="0089343F">
        <w:rPr>
          <w:rFonts w:ascii="Times New Roman" w:hAnsi="Times New Roman" w:cs="Times New Roman"/>
          <w:i/>
          <w:sz w:val="24"/>
          <w:szCs w:val="24"/>
        </w:rPr>
        <w:t xml:space="preserve">; </w:t>
      </w:r>
      <w:proofErr w:type="spellStart"/>
      <w:r w:rsidRPr="0089343F">
        <w:rPr>
          <w:rFonts w:ascii="Times New Roman" w:hAnsi="Times New Roman" w:cs="Times New Roman"/>
          <w:i/>
          <w:sz w:val="24"/>
          <w:szCs w:val="24"/>
        </w:rPr>
        <w:t>Phytomonas</w:t>
      </w:r>
      <w:proofErr w:type="spellEnd"/>
      <w:r w:rsidRPr="0089343F">
        <w:rPr>
          <w:rFonts w:ascii="Times New Roman" w:hAnsi="Times New Roman" w:cs="Times New Roman"/>
          <w:i/>
          <w:sz w:val="24"/>
          <w:szCs w:val="24"/>
        </w:rPr>
        <w:t xml:space="preserve"> </w:t>
      </w:r>
      <w:proofErr w:type="spellStart"/>
      <w:r w:rsidRPr="0089343F">
        <w:rPr>
          <w:rFonts w:ascii="Times New Roman" w:hAnsi="Times New Roman" w:cs="Times New Roman"/>
          <w:i/>
          <w:sz w:val="24"/>
          <w:szCs w:val="24"/>
        </w:rPr>
        <w:t>citri</w:t>
      </w:r>
      <w:proofErr w:type="spellEnd"/>
      <w:r w:rsidRPr="0089343F">
        <w:rPr>
          <w:rFonts w:ascii="Times New Roman" w:hAnsi="Times New Roman" w:cs="Times New Roman"/>
          <w:i/>
          <w:sz w:val="24"/>
          <w:szCs w:val="24"/>
        </w:rPr>
        <w:t xml:space="preserve">; </w:t>
      </w:r>
      <w:proofErr w:type="spellStart"/>
      <w:r w:rsidRPr="0089343F">
        <w:rPr>
          <w:rFonts w:ascii="Times New Roman" w:hAnsi="Times New Roman" w:cs="Times New Roman"/>
          <w:i/>
          <w:sz w:val="24"/>
          <w:szCs w:val="24"/>
        </w:rPr>
        <w:t>Pseudomonas</w:t>
      </w:r>
      <w:proofErr w:type="spellEnd"/>
      <w:r w:rsidRPr="0089343F">
        <w:rPr>
          <w:rFonts w:ascii="Times New Roman" w:hAnsi="Times New Roman" w:cs="Times New Roman"/>
          <w:i/>
          <w:sz w:val="24"/>
          <w:szCs w:val="24"/>
        </w:rPr>
        <w:t xml:space="preserve"> </w:t>
      </w:r>
      <w:proofErr w:type="spellStart"/>
      <w:r w:rsidRPr="0089343F">
        <w:rPr>
          <w:rFonts w:ascii="Times New Roman" w:hAnsi="Times New Roman" w:cs="Times New Roman"/>
          <w:i/>
          <w:sz w:val="24"/>
          <w:szCs w:val="24"/>
        </w:rPr>
        <w:t>citri</w:t>
      </w:r>
      <w:proofErr w:type="spellEnd"/>
      <w:r w:rsidRPr="0089343F">
        <w:rPr>
          <w:rFonts w:ascii="Times New Roman" w:hAnsi="Times New Roman" w:cs="Times New Roman"/>
          <w:i/>
          <w:sz w:val="24"/>
          <w:szCs w:val="24"/>
        </w:rPr>
        <w:t>;</w:t>
      </w:r>
    </w:p>
    <w:p w:rsidR="00BF5C1B" w:rsidRPr="0089343F" w:rsidRDefault="00BF5C1B" w:rsidP="00BF5C1B">
      <w:pPr>
        <w:spacing w:after="0" w:line="360" w:lineRule="auto"/>
        <w:jc w:val="both"/>
        <w:rPr>
          <w:rFonts w:ascii="Times New Roman" w:hAnsi="Times New Roman" w:cs="Times New Roman"/>
          <w:i/>
          <w:sz w:val="24"/>
          <w:szCs w:val="24"/>
        </w:rPr>
      </w:pPr>
    </w:p>
    <w:p w:rsidR="00BF5C1B" w:rsidRPr="0089343F" w:rsidRDefault="00BF5C1B" w:rsidP="00BF5C1B">
      <w:pPr>
        <w:spacing w:after="0" w:line="360" w:lineRule="auto"/>
        <w:jc w:val="both"/>
        <w:rPr>
          <w:rFonts w:ascii="Times New Roman" w:hAnsi="Times New Roman" w:cs="Times New Roman"/>
          <w:b/>
          <w:sz w:val="24"/>
          <w:szCs w:val="24"/>
        </w:rPr>
      </w:pPr>
      <w:r w:rsidRPr="0089343F">
        <w:rPr>
          <w:rFonts w:ascii="Times New Roman" w:hAnsi="Times New Roman" w:cs="Times New Roman"/>
          <w:b/>
          <w:sz w:val="24"/>
          <w:szCs w:val="24"/>
        </w:rPr>
        <w:t>Plantas hospederas</w:t>
      </w:r>
    </w:p>
    <w:p w:rsidR="00BF5C1B" w:rsidRDefault="00BF5C1B" w:rsidP="00BF5C1B">
      <w:pPr>
        <w:spacing w:after="0" w:line="360" w:lineRule="auto"/>
        <w:jc w:val="both"/>
        <w:rPr>
          <w:rFonts w:ascii="Times New Roman" w:hAnsi="Times New Roman" w:cs="Times New Roman"/>
          <w:sz w:val="24"/>
          <w:szCs w:val="24"/>
        </w:rPr>
      </w:pPr>
      <w:r w:rsidRPr="0089343F">
        <w:rPr>
          <w:rFonts w:ascii="Times New Roman" w:hAnsi="Times New Roman" w:cs="Times New Roman"/>
          <w:sz w:val="24"/>
          <w:szCs w:val="24"/>
        </w:rPr>
        <w:t>Los</w:t>
      </w:r>
      <w:r w:rsidR="006D2261">
        <w:rPr>
          <w:rFonts w:ascii="Times New Roman" w:hAnsi="Times New Roman" w:cs="Times New Roman"/>
          <w:sz w:val="24"/>
          <w:szCs w:val="24"/>
        </w:rPr>
        <w:t xml:space="preserve"> cítricos listados en el Cuadro 6. S</w:t>
      </w:r>
      <w:r w:rsidRPr="0089343F">
        <w:rPr>
          <w:rFonts w:ascii="Times New Roman" w:hAnsi="Times New Roman" w:cs="Times New Roman"/>
          <w:sz w:val="24"/>
          <w:szCs w:val="24"/>
        </w:rPr>
        <w:t>on los hospedantes naturales del cancro de los cítricos. La susceptibilidad varía conforme a la especie y órgano afectado (hojas, ramas o frutos).</w:t>
      </w:r>
      <w:r w:rsidR="00BA304E">
        <w:rPr>
          <w:rFonts w:ascii="Times New Roman" w:hAnsi="Times New Roman" w:cs="Times New Roman"/>
          <w:sz w:val="24"/>
          <w:szCs w:val="24"/>
        </w:rPr>
        <w:t xml:space="preserve"> (LANREF-CP, 2015)</w:t>
      </w:r>
    </w:p>
    <w:p w:rsidR="006D2261" w:rsidRDefault="006D2261" w:rsidP="00BF5C1B">
      <w:pPr>
        <w:spacing w:after="0" w:line="360" w:lineRule="auto"/>
        <w:jc w:val="both"/>
        <w:rPr>
          <w:rFonts w:ascii="Times New Roman" w:hAnsi="Times New Roman" w:cs="Times New Roman"/>
          <w:sz w:val="24"/>
          <w:szCs w:val="24"/>
        </w:rPr>
      </w:pPr>
    </w:p>
    <w:tbl>
      <w:tblPr>
        <w:tblStyle w:val="Listamedia2-nfasis6"/>
        <w:tblW w:w="0" w:type="auto"/>
        <w:tblLook w:val="04A0" w:firstRow="1" w:lastRow="0" w:firstColumn="1" w:lastColumn="0" w:noHBand="0" w:noVBand="1"/>
      </w:tblPr>
      <w:tblGrid>
        <w:gridCol w:w="3227"/>
        <w:gridCol w:w="3118"/>
        <w:gridCol w:w="2694"/>
      </w:tblGrid>
      <w:tr w:rsidR="00777D46" w:rsidTr="00BA304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227" w:type="dxa"/>
          </w:tcPr>
          <w:p w:rsidR="00777D46" w:rsidRPr="00BA304E" w:rsidRDefault="00777D46" w:rsidP="00777D46">
            <w:pPr>
              <w:spacing w:after="0" w:line="360" w:lineRule="auto"/>
              <w:jc w:val="center"/>
              <w:rPr>
                <w:rFonts w:ascii="Times New Roman" w:hAnsi="Times New Roman" w:cs="Times New Roman"/>
              </w:rPr>
            </w:pPr>
            <w:r w:rsidRPr="00BA304E">
              <w:rPr>
                <w:rFonts w:ascii="Times New Roman" w:hAnsi="Times New Roman" w:cs="Times New Roman"/>
              </w:rPr>
              <w:t xml:space="preserve">FAMILIA </w:t>
            </w:r>
          </w:p>
        </w:tc>
        <w:tc>
          <w:tcPr>
            <w:tcW w:w="3118" w:type="dxa"/>
          </w:tcPr>
          <w:p w:rsidR="00777D46" w:rsidRPr="00BA304E" w:rsidRDefault="00777D46" w:rsidP="00777D46">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BA304E">
              <w:rPr>
                <w:rFonts w:ascii="Times New Roman" w:hAnsi="Times New Roman" w:cs="Times New Roman"/>
              </w:rPr>
              <w:t xml:space="preserve">ESPECIE </w:t>
            </w:r>
          </w:p>
        </w:tc>
        <w:tc>
          <w:tcPr>
            <w:tcW w:w="2694" w:type="dxa"/>
          </w:tcPr>
          <w:p w:rsidR="00777D46" w:rsidRPr="00BA304E" w:rsidRDefault="00777D46" w:rsidP="00777D46">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BA304E">
              <w:rPr>
                <w:rFonts w:ascii="Times New Roman" w:hAnsi="Times New Roman" w:cs="Times New Roman"/>
              </w:rPr>
              <w:t>NOMBRE COMÚN</w:t>
            </w:r>
          </w:p>
        </w:tc>
      </w:tr>
      <w:tr w:rsidR="00777D46" w:rsidTr="00BA30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rsidR="00777D46" w:rsidRPr="00777D46" w:rsidRDefault="00777D46" w:rsidP="00BF5C1B">
            <w:pPr>
              <w:spacing w:after="0" w:line="360" w:lineRule="auto"/>
              <w:jc w:val="both"/>
              <w:rPr>
                <w:rFonts w:ascii="Times New Roman" w:hAnsi="Times New Roman" w:cs="Times New Roman"/>
                <w:sz w:val="24"/>
                <w:szCs w:val="24"/>
              </w:rPr>
            </w:pPr>
            <w:r w:rsidRPr="00777D46">
              <w:rPr>
                <w:rFonts w:ascii="Times New Roman" w:hAnsi="Times New Roman" w:cs="Times New Roman"/>
                <w:sz w:val="24"/>
                <w:szCs w:val="24"/>
              </w:rPr>
              <w:t xml:space="preserve">ASTERACEAE </w:t>
            </w:r>
          </w:p>
        </w:tc>
        <w:tc>
          <w:tcPr>
            <w:tcW w:w="3118" w:type="dxa"/>
          </w:tcPr>
          <w:p w:rsidR="00777D46" w:rsidRPr="00BA304E" w:rsidRDefault="00777D46" w:rsidP="00777D46">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proofErr w:type="spellStart"/>
            <w:r w:rsidRPr="00BA304E">
              <w:rPr>
                <w:rFonts w:ascii="Times New Roman" w:hAnsi="Times New Roman" w:cs="Times New Roman"/>
                <w:i/>
                <w:sz w:val="24"/>
                <w:szCs w:val="24"/>
              </w:rPr>
              <w:t>Ageratum</w:t>
            </w:r>
            <w:proofErr w:type="spellEnd"/>
            <w:r w:rsidRPr="00BA304E">
              <w:rPr>
                <w:rFonts w:ascii="Times New Roman" w:hAnsi="Times New Roman" w:cs="Times New Roman"/>
                <w:i/>
                <w:sz w:val="24"/>
                <w:szCs w:val="24"/>
              </w:rPr>
              <w:t xml:space="preserve"> </w:t>
            </w:r>
            <w:proofErr w:type="spellStart"/>
            <w:r w:rsidRPr="00BA304E">
              <w:rPr>
                <w:rFonts w:ascii="Times New Roman" w:hAnsi="Times New Roman" w:cs="Times New Roman"/>
                <w:i/>
                <w:sz w:val="24"/>
                <w:szCs w:val="24"/>
              </w:rPr>
              <w:t>conyzoides</w:t>
            </w:r>
            <w:proofErr w:type="spellEnd"/>
          </w:p>
        </w:tc>
        <w:tc>
          <w:tcPr>
            <w:tcW w:w="2694" w:type="dxa"/>
          </w:tcPr>
          <w:p w:rsidR="00777D46" w:rsidRPr="00BA304E" w:rsidRDefault="00777D46" w:rsidP="00777D46">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A304E">
              <w:rPr>
                <w:rFonts w:ascii="Times New Roman" w:hAnsi="Times New Roman" w:cs="Times New Roman"/>
                <w:sz w:val="24"/>
                <w:szCs w:val="24"/>
              </w:rPr>
              <w:t>Hierba de cabra</w:t>
            </w:r>
          </w:p>
        </w:tc>
      </w:tr>
      <w:tr w:rsidR="00777D46" w:rsidTr="00BA304E">
        <w:tc>
          <w:tcPr>
            <w:cnfStyle w:val="001000000000" w:firstRow="0" w:lastRow="0" w:firstColumn="1" w:lastColumn="0" w:oddVBand="0" w:evenVBand="0" w:oddHBand="0" w:evenHBand="0" w:firstRowFirstColumn="0" w:firstRowLastColumn="0" w:lastRowFirstColumn="0" w:lastRowLastColumn="0"/>
            <w:tcW w:w="3227" w:type="dxa"/>
            <w:vMerge w:val="restart"/>
          </w:tcPr>
          <w:p w:rsidR="00777D46" w:rsidRDefault="00777D46" w:rsidP="00BF5C1B">
            <w:pPr>
              <w:spacing w:after="0" w:line="360" w:lineRule="auto"/>
              <w:jc w:val="both"/>
              <w:rPr>
                <w:rFonts w:ascii="Times New Roman" w:hAnsi="Times New Roman" w:cs="Times New Roman"/>
                <w:b/>
                <w:sz w:val="24"/>
                <w:szCs w:val="24"/>
              </w:rPr>
            </w:pPr>
          </w:p>
          <w:p w:rsidR="00777D46" w:rsidRDefault="00777D46" w:rsidP="00BF5C1B">
            <w:pPr>
              <w:spacing w:after="0" w:line="360" w:lineRule="auto"/>
              <w:jc w:val="both"/>
              <w:rPr>
                <w:rFonts w:ascii="Times New Roman" w:hAnsi="Times New Roman" w:cs="Times New Roman"/>
                <w:b/>
                <w:sz w:val="24"/>
                <w:szCs w:val="24"/>
              </w:rPr>
            </w:pPr>
          </w:p>
          <w:p w:rsidR="00777D46" w:rsidRDefault="00777D46" w:rsidP="00BF5C1B">
            <w:pPr>
              <w:spacing w:after="0" w:line="360" w:lineRule="auto"/>
              <w:jc w:val="both"/>
              <w:rPr>
                <w:rFonts w:ascii="Times New Roman" w:hAnsi="Times New Roman" w:cs="Times New Roman"/>
                <w:b/>
                <w:sz w:val="24"/>
                <w:szCs w:val="24"/>
              </w:rPr>
            </w:pPr>
          </w:p>
          <w:p w:rsidR="00777D46" w:rsidRDefault="00777D46" w:rsidP="00BF5C1B">
            <w:pPr>
              <w:spacing w:after="0" w:line="360" w:lineRule="auto"/>
              <w:jc w:val="both"/>
              <w:rPr>
                <w:rFonts w:ascii="Times New Roman" w:hAnsi="Times New Roman" w:cs="Times New Roman"/>
                <w:b/>
                <w:sz w:val="24"/>
                <w:szCs w:val="24"/>
              </w:rPr>
            </w:pPr>
          </w:p>
          <w:p w:rsidR="00777D46" w:rsidRDefault="00777D46" w:rsidP="00BF5C1B">
            <w:pPr>
              <w:spacing w:after="0" w:line="360" w:lineRule="auto"/>
              <w:jc w:val="both"/>
              <w:rPr>
                <w:rFonts w:ascii="Times New Roman" w:hAnsi="Times New Roman" w:cs="Times New Roman"/>
                <w:b/>
                <w:sz w:val="24"/>
                <w:szCs w:val="24"/>
              </w:rPr>
            </w:pPr>
          </w:p>
          <w:p w:rsidR="00777D46" w:rsidRPr="00777D46" w:rsidRDefault="00777D46" w:rsidP="00BF5C1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RUTACEAE</w:t>
            </w:r>
          </w:p>
        </w:tc>
        <w:tc>
          <w:tcPr>
            <w:tcW w:w="3118" w:type="dxa"/>
          </w:tcPr>
          <w:p w:rsidR="00777D46" w:rsidRPr="00BA304E" w:rsidRDefault="00777D46" w:rsidP="00777D46">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proofErr w:type="spellStart"/>
            <w:r w:rsidRPr="00BA304E">
              <w:rPr>
                <w:rFonts w:ascii="Times New Roman" w:hAnsi="Times New Roman" w:cs="Times New Roman"/>
                <w:i/>
                <w:sz w:val="24"/>
                <w:szCs w:val="24"/>
              </w:rPr>
              <w:t>Aegle</w:t>
            </w:r>
            <w:proofErr w:type="spellEnd"/>
            <w:r w:rsidRPr="00BA304E">
              <w:rPr>
                <w:rFonts w:ascii="Times New Roman" w:hAnsi="Times New Roman" w:cs="Times New Roman"/>
                <w:i/>
                <w:sz w:val="24"/>
                <w:szCs w:val="24"/>
              </w:rPr>
              <w:t xml:space="preserve"> </w:t>
            </w:r>
            <w:proofErr w:type="spellStart"/>
            <w:r w:rsidRPr="00BA304E">
              <w:rPr>
                <w:rFonts w:ascii="Times New Roman" w:hAnsi="Times New Roman" w:cs="Times New Roman"/>
                <w:i/>
                <w:sz w:val="24"/>
                <w:szCs w:val="24"/>
              </w:rPr>
              <w:t>marmelos</w:t>
            </w:r>
            <w:proofErr w:type="spellEnd"/>
            <w:r w:rsidRPr="00BA304E">
              <w:rPr>
                <w:rFonts w:ascii="Times New Roman" w:hAnsi="Times New Roman" w:cs="Times New Roman"/>
                <w:i/>
                <w:sz w:val="24"/>
                <w:szCs w:val="24"/>
              </w:rPr>
              <w:t xml:space="preserve"> </w:t>
            </w:r>
          </w:p>
        </w:tc>
        <w:tc>
          <w:tcPr>
            <w:tcW w:w="2694" w:type="dxa"/>
          </w:tcPr>
          <w:p w:rsidR="00777D46" w:rsidRPr="00BA304E" w:rsidRDefault="00777D46" w:rsidP="00777D46">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A304E">
              <w:rPr>
                <w:rFonts w:ascii="Times New Roman" w:hAnsi="Times New Roman" w:cs="Times New Roman"/>
                <w:sz w:val="24"/>
                <w:szCs w:val="24"/>
              </w:rPr>
              <w:t xml:space="preserve">Manzana piedra </w:t>
            </w:r>
          </w:p>
        </w:tc>
      </w:tr>
      <w:tr w:rsidR="00777D46" w:rsidTr="00BA30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vMerge/>
          </w:tcPr>
          <w:p w:rsidR="00777D46" w:rsidRDefault="00777D46" w:rsidP="00BF5C1B">
            <w:pPr>
              <w:spacing w:after="0" w:line="360" w:lineRule="auto"/>
              <w:jc w:val="both"/>
              <w:rPr>
                <w:rFonts w:ascii="Times New Roman" w:hAnsi="Times New Roman" w:cs="Times New Roman"/>
                <w:b/>
                <w:sz w:val="24"/>
                <w:szCs w:val="24"/>
              </w:rPr>
            </w:pPr>
          </w:p>
        </w:tc>
        <w:tc>
          <w:tcPr>
            <w:tcW w:w="3118" w:type="dxa"/>
          </w:tcPr>
          <w:p w:rsidR="00777D46" w:rsidRPr="00BA304E" w:rsidRDefault="00777D46" w:rsidP="00777D46">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proofErr w:type="spellStart"/>
            <w:r w:rsidRPr="00BA304E">
              <w:rPr>
                <w:rFonts w:ascii="Times New Roman" w:hAnsi="Times New Roman" w:cs="Times New Roman"/>
                <w:i/>
                <w:sz w:val="24"/>
                <w:szCs w:val="24"/>
              </w:rPr>
              <w:t>Casimiroa</w:t>
            </w:r>
            <w:proofErr w:type="spellEnd"/>
            <w:r w:rsidRPr="00BA304E">
              <w:rPr>
                <w:rFonts w:ascii="Times New Roman" w:hAnsi="Times New Roman" w:cs="Times New Roman"/>
                <w:i/>
                <w:sz w:val="24"/>
                <w:szCs w:val="24"/>
              </w:rPr>
              <w:t xml:space="preserve"> </w:t>
            </w:r>
            <w:proofErr w:type="spellStart"/>
            <w:r w:rsidRPr="00BA304E">
              <w:rPr>
                <w:rFonts w:ascii="Times New Roman" w:hAnsi="Times New Roman" w:cs="Times New Roman"/>
                <w:i/>
                <w:sz w:val="24"/>
                <w:szCs w:val="24"/>
              </w:rPr>
              <w:t>edulis</w:t>
            </w:r>
            <w:proofErr w:type="spellEnd"/>
            <w:r w:rsidRPr="00BA304E">
              <w:rPr>
                <w:rFonts w:ascii="Times New Roman" w:hAnsi="Times New Roman" w:cs="Times New Roman"/>
                <w:i/>
                <w:sz w:val="24"/>
                <w:szCs w:val="24"/>
              </w:rPr>
              <w:t xml:space="preserve"> </w:t>
            </w:r>
          </w:p>
        </w:tc>
        <w:tc>
          <w:tcPr>
            <w:tcW w:w="2694" w:type="dxa"/>
          </w:tcPr>
          <w:p w:rsidR="00777D46" w:rsidRPr="00BA304E" w:rsidRDefault="00777D46" w:rsidP="00777D46">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A304E">
              <w:rPr>
                <w:rFonts w:ascii="Times New Roman" w:hAnsi="Times New Roman" w:cs="Times New Roman"/>
                <w:sz w:val="24"/>
                <w:szCs w:val="24"/>
              </w:rPr>
              <w:t>Zapote blanco</w:t>
            </w:r>
          </w:p>
        </w:tc>
      </w:tr>
      <w:tr w:rsidR="00777D46" w:rsidTr="00BA304E">
        <w:tc>
          <w:tcPr>
            <w:cnfStyle w:val="001000000000" w:firstRow="0" w:lastRow="0" w:firstColumn="1" w:lastColumn="0" w:oddVBand="0" w:evenVBand="0" w:oddHBand="0" w:evenHBand="0" w:firstRowFirstColumn="0" w:firstRowLastColumn="0" w:lastRowFirstColumn="0" w:lastRowLastColumn="0"/>
            <w:tcW w:w="3227" w:type="dxa"/>
            <w:vMerge/>
          </w:tcPr>
          <w:p w:rsidR="00777D46" w:rsidRDefault="00777D46" w:rsidP="00BF5C1B">
            <w:pPr>
              <w:spacing w:after="0" w:line="360" w:lineRule="auto"/>
              <w:jc w:val="both"/>
              <w:rPr>
                <w:rFonts w:ascii="Times New Roman" w:hAnsi="Times New Roman" w:cs="Times New Roman"/>
                <w:b/>
                <w:sz w:val="24"/>
                <w:szCs w:val="24"/>
              </w:rPr>
            </w:pPr>
          </w:p>
        </w:tc>
        <w:tc>
          <w:tcPr>
            <w:tcW w:w="3118" w:type="dxa"/>
          </w:tcPr>
          <w:p w:rsidR="00777D46" w:rsidRPr="00BA304E" w:rsidRDefault="00777D46" w:rsidP="00777D46">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proofErr w:type="spellStart"/>
            <w:r w:rsidRPr="00BA304E">
              <w:rPr>
                <w:rFonts w:ascii="Times New Roman" w:hAnsi="Times New Roman" w:cs="Times New Roman"/>
                <w:i/>
                <w:sz w:val="24"/>
                <w:szCs w:val="24"/>
              </w:rPr>
              <w:t>Citrys</w:t>
            </w:r>
            <w:proofErr w:type="spellEnd"/>
            <w:r w:rsidRPr="00BA304E">
              <w:rPr>
                <w:rFonts w:ascii="Times New Roman" w:hAnsi="Times New Roman" w:cs="Times New Roman"/>
                <w:i/>
                <w:sz w:val="24"/>
                <w:szCs w:val="24"/>
              </w:rPr>
              <w:t xml:space="preserve"> </w:t>
            </w:r>
            <w:proofErr w:type="spellStart"/>
            <w:r w:rsidRPr="00BA304E">
              <w:rPr>
                <w:rFonts w:ascii="Times New Roman" w:hAnsi="Times New Roman" w:cs="Times New Roman"/>
                <w:i/>
                <w:sz w:val="24"/>
                <w:szCs w:val="24"/>
              </w:rPr>
              <w:t>aurantiifolia</w:t>
            </w:r>
            <w:proofErr w:type="spellEnd"/>
          </w:p>
        </w:tc>
        <w:tc>
          <w:tcPr>
            <w:tcW w:w="2694" w:type="dxa"/>
          </w:tcPr>
          <w:p w:rsidR="00777D46" w:rsidRPr="00BA304E" w:rsidRDefault="00777D46" w:rsidP="00777D46">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A304E">
              <w:rPr>
                <w:rFonts w:ascii="Times New Roman" w:hAnsi="Times New Roman" w:cs="Times New Roman"/>
                <w:sz w:val="24"/>
                <w:szCs w:val="24"/>
              </w:rPr>
              <w:t xml:space="preserve">Lima mexicana </w:t>
            </w:r>
          </w:p>
        </w:tc>
      </w:tr>
      <w:tr w:rsidR="00777D46" w:rsidTr="00BA30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vMerge/>
          </w:tcPr>
          <w:p w:rsidR="00777D46" w:rsidRDefault="00777D46" w:rsidP="00BF5C1B">
            <w:pPr>
              <w:spacing w:after="0" w:line="360" w:lineRule="auto"/>
              <w:jc w:val="both"/>
              <w:rPr>
                <w:rFonts w:ascii="Times New Roman" w:hAnsi="Times New Roman" w:cs="Times New Roman"/>
                <w:b/>
                <w:sz w:val="24"/>
                <w:szCs w:val="24"/>
              </w:rPr>
            </w:pPr>
          </w:p>
        </w:tc>
        <w:tc>
          <w:tcPr>
            <w:tcW w:w="3118" w:type="dxa"/>
          </w:tcPr>
          <w:p w:rsidR="00777D46" w:rsidRPr="00BA304E" w:rsidRDefault="00777D46" w:rsidP="00777D46">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r w:rsidRPr="00BA304E">
              <w:rPr>
                <w:rFonts w:ascii="Times New Roman" w:hAnsi="Times New Roman" w:cs="Times New Roman"/>
                <w:i/>
                <w:sz w:val="24"/>
                <w:szCs w:val="24"/>
              </w:rPr>
              <w:t xml:space="preserve">Citrus </w:t>
            </w:r>
            <w:proofErr w:type="spellStart"/>
            <w:r w:rsidRPr="00BA304E">
              <w:rPr>
                <w:rFonts w:ascii="Times New Roman" w:hAnsi="Times New Roman" w:cs="Times New Roman"/>
                <w:i/>
                <w:sz w:val="24"/>
                <w:szCs w:val="24"/>
              </w:rPr>
              <w:t>aurantium</w:t>
            </w:r>
            <w:proofErr w:type="spellEnd"/>
          </w:p>
        </w:tc>
        <w:tc>
          <w:tcPr>
            <w:tcW w:w="2694" w:type="dxa"/>
          </w:tcPr>
          <w:p w:rsidR="00777D46" w:rsidRPr="00BA304E" w:rsidRDefault="00777D46" w:rsidP="00777D46">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A304E">
              <w:rPr>
                <w:rFonts w:ascii="Times New Roman" w:hAnsi="Times New Roman" w:cs="Times New Roman"/>
                <w:sz w:val="24"/>
                <w:szCs w:val="24"/>
              </w:rPr>
              <w:t>Naranja agria</w:t>
            </w:r>
          </w:p>
        </w:tc>
      </w:tr>
      <w:tr w:rsidR="00777D46" w:rsidTr="00BA304E">
        <w:tc>
          <w:tcPr>
            <w:cnfStyle w:val="001000000000" w:firstRow="0" w:lastRow="0" w:firstColumn="1" w:lastColumn="0" w:oddVBand="0" w:evenVBand="0" w:oddHBand="0" w:evenHBand="0" w:firstRowFirstColumn="0" w:firstRowLastColumn="0" w:lastRowFirstColumn="0" w:lastRowLastColumn="0"/>
            <w:tcW w:w="3227" w:type="dxa"/>
            <w:vMerge/>
          </w:tcPr>
          <w:p w:rsidR="00777D46" w:rsidRDefault="00777D46" w:rsidP="00BF5C1B">
            <w:pPr>
              <w:spacing w:after="0" w:line="360" w:lineRule="auto"/>
              <w:jc w:val="both"/>
              <w:rPr>
                <w:rFonts w:ascii="Times New Roman" w:hAnsi="Times New Roman" w:cs="Times New Roman"/>
                <w:b/>
                <w:sz w:val="24"/>
                <w:szCs w:val="24"/>
              </w:rPr>
            </w:pPr>
          </w:p>
        </w:tc>
        <w:tc>
          <w:tcPr>
            <w:tcW w:w="3118" w:type="dxa"/>
          </w:tcPr>
          <w:p w:rsidR="00777D46" w:rsidRPr="00BA304E" w:rsidRDefault="00777D46" w:rsidP="00777D46">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r w:rsidRPr="00BA304E">
              <w:rPr>
                <w:rFonts w:ascii="Times New Roman" w:hAnsi="Times New Roman" w:cs="Times New Roman"/>
                <w:i/>
                <w:sz w:val="24"/>
                <w:szCs w:val="24"/>
              </w:rPr>
              <w:t xml:space="preserve">Citrus </w:t>
            </w:r>
            <w:proofErr w:type="spellStart"/>
            <w:r w:rsidRPr="00BA304E">
              <w:rPr>
                <w:rFonts w:ascii="Times New Roman" w:hAnsi="Times New Roman" w:cs="Times New Roman"/>
                <w:i/>
                <w:sz w:val="24"/>
                <w:szCs w:val="24"/>
              </w:rPr>
              <w:t>hystrix</w:t>
            </w:r>
            <w:proofErr w:type="spellEnd"/>
          </w:p>
        </w:tc>
        <w:tc>
          <w:tcPr>
            <w:tcW w:w="2694" w:type="dxa"/>
          </w:tcPr>
          <w:p w:rsidR="00777D46" w:rsidRPr="00BA304E" w:rsidRDefault="00777D46" w:rsidP="00777D46">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A304E">
              <w:rPr>
                <w:rFonts w:ascii="Times New Roman" w:hAnsi="Times New Roman" w:cs="Times New Roman"/>
                <w:sz w:val="24"/>
                <w:szCs w:val="24"/>
              </w:rPr>
              <w:t xml:space="preserve">Lima </w:t>
            </w:r>
            <w:proofErr w:type="spellStart"/>
            <w:r w:rsidRPr="00BA304E">
              <w:rPr>
                <w:rFonts w:ascii="Times New Roman" w:hAnsi="Times New Roman" w:cs="Times New Roman"/>
                <w:sz w:val="24"/>
                <w:szCs w:val="24"/>
              </w:rPr>
              <w:t>kafir</w:t>
            </w:r>
            <w:proofErr w:type="spellEnd"/>
          </w:p>
        </w:tc>
      </w:tr>
      <w:tr w:rsidR="00777D46" w:rsidTr="00BA30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vMerge/>
          </w:tcPr>
          <w:p w:rsidR="00777D46" w:rsidRDefault="00777D46" w:rsidP="00BF5C1B">
            <w:pPr>
              <w:spacing w:after="0" w:line="360" w:lineRule="auto"/>
              <w:jc w:val="both"/>
              <w:rPr>
                <w:rFonts w:ascii="Times New Roman" w:hAnsi="Times New Roman" w:cs="Times New Roman"/>
                <w:b/>
                <w:sz w:val="24"/>
                <w:szCs w:val="24"/>
              </w:rPr>
            </w:pPr>
          </w:p>
        </w:tc>
        <w:tc>
          <w:tcPr>
            <w:tcW w:w="3118" w:type="dxa"/>
          </w:tcPr>
          <w:p w:rsidR="00777D46" w:rsidRPr="00BA304E" w:rsidRDefault="00777D46" w:rsidP="00777D46">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r w:rsidRPr="00BA304E">
              <w:rPr>
                <w:rFonts w:ascii="Times New Roman" w:hAnsi="Times New Roman" w:cs="Times New Roman"/>
                <w:i/>
                <w:sz w:val="24"/>
                <w:szCs w:val="24"/>
              </w:rPr>
              <w:t xml:space="preserve">Citrus </w:t>
            </w:r>
            <w:proofErr w:type="spellStart"/>
            <w:r w:rsidRPr="00BA304E">
              <w:rPr>
                <w:rFonts w:ascii="Times New Roman" w:hAnsi="Times New Roman" w:cs="Times New Roman"/>
                <w:i/>
                <w:sz w:val="24"/>
                <w:szCs w:val="24"/>
              </w:rPr>
              <w:t>junos</w:t>
            </w:r>
            <w:proofErr w:type="spellEnd"/>
          </w:p>
        </w:tc>
        <w:tc>
          <w:tcPr>
            <w:tcW w:w="2694" w:type="dxa"/>
          </w:tcPr>
          <w:p w:rsidR="00777D46" w:rsidRPr="00BA304E" w:rsidRDefault="00BA304E" w:rsidP="00777D46">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sidRPr="00BA304E">
              <w:rPr>
                <w:rFonts w:ascii="Times New Roman" w:hAnsi="Times New Roman" w:cs="Times New Roman"/>
                <w:sz w:val="24"/>
                <w:szCs w:val="24"/>
              </w:rPr>
              <w:t>Yozu</w:t>
            </w:r>
            <w:proofErr w:type="spellEnd"/>
          </w:p>
        </w:tc>
      </w:tr>
      <w:tr w:rsidR="00777D46" w:rsidTr="00BA304E">
        <w:tc>
          <w:tcPr>
            <w:cnfStyle w:val="001000000000" w:firstRow="0" w:lastRow="0" w:firstColumn="1" w:lastColumn="0" w:oddVBand="0" w:evenVBand="0" w:oddHBand="0" w:evenHBand="0" w:firstRowFirstColumn="0" w:firstRowLastColumn="0" w:lastRowFirstColumn="0" w:lastRowLastColumn="0"/>
            <w:tcW w:w="3227" w:type="dxa"/>
            <w:vMerge/>
          </w:tcPr>
          <w:p w:rsidR="00777D46" w:rsidRDefault="00777D46" w:rsidP="00BF5C1B">
            <w:pPr>
              <w:spacing w:after="0" w:line="360" w:lineRule="auto"/>
              <w:jc w:val="both"/>
              <w:rPr>
                <w:rFonts w:ascii="Times New Roman" w:hAnsi="Times New Roman" w:cs="Times New Roman"/>
                <w:b/>
                <w:sz w:val="24"/>
                <w:szCs w:val="24"/>
              </w:rPr>
            </w:pPr>
          </w:p>
        </w:tc>
        <w:tc>
          <w:tcPr>
            <w:tcW w:w="3118" w:type="dxa"/>
          </w:tcPr>
          <w:p w:rsidR="00777D46" w:rsidRPr="00BA304E" w:rsidRDefault="00BA304E" w:rsidP="00777D46">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r>
              <w:rPr>
                <w:rFonts w:ascii="Times New Roman" w:hAnsi="Times New Roman" w:cs="Times New Roman"/>
                <w:i/>
                <w:sz w:val="24"/>
                <w:szCs w:val="24"/>
              </w:rPr>
              <w:t xml:space="preserve">Citrus </w:t>
            </w:r>
            <w:proofErr w:type="spellStart"/>
            <w:r>
              <w:rPr>
                <w:rFonts w:ascii="Times New Roman" w:hAnsi="Times New Roman" w:cs="Times New Roman"/>
                <w:i/>
                <w:sz w:val="24"/>
                <w:szCs w:val="24"/>
              </w:rPr>
              <w:t>limetta</w:t>
            </w:r>
            <w:proofErr w:type="spellEnd"/>
          </w:p>
        </w:tc>
        <w:tc>
          <w:tcPr>
            <w:tcW w:w="2694" w:type="dxa"/>
          </w:tcPr>
          <w:p w:rsidR="00777D46" w:rsidRPr="00BA304E" w:rsidRDefault="00BA304E" w:rsidP="00777D46">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Limón dulce</w:t>
            </w:r>
          </w:p>
        </w:tc>
      </w:tr>
      <w:tr w:rsidR="00777D46" w:rsidTr="00BA30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vMerge/>
          </w:tcPr>
          <w:p w:rsidR="00777D46" w:rsidRDefault="00777D46" w:rsidP="00BF5C1B">
            <w:pPr>
              <w:spacing w:after="0" w:line="360" w:lineRule="auto"/>
              <w:jc w:val="both"/>
              <w:rPr>
                <w:rFonts w:ascii="Times New Roman" w:hAnsi="Times New Roman" w:cs="Times New Roman"/>
                <w:b/>
                <w:sz w:val="24"/>
                <w:szCs w:val="24"/>
              </w:rPr>
            </w:pPr>
          </w:p>
        </w:tc>
        <w:tc>
          <w:tcPr>
            <w:tcW w:w="3118" w:type="dxa"/>
          </w:tcPr>
          <w:p w:rsidR="00777D46" w:rsidRPr="00BA304E" w:rsidRDefault="00BA304E" w:rsidP="00777D46">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r>
              <w:rPr>
                <w:rFonts w:ascii="Times New Roman" w:hAnsi="Times New Roman" w:cs="Times New Roman"/>
                <w:i/>
                <w:sz w:val="24"/>
                <w:szCs w:val="24"/>
              </w:rPr>
              <w:t xml:space="preserve">Citrus limón </w:t>
            </w:r>
          </w:p>
        </w:tc>
        <w:tc>
          <w:tcPr>
            <w:tcW w:w="2694" w:type="dxa"/>
          </w:tcPr>
          <w:p w:rsidR="00777D46" w:rsidRPr="00BA304E" w:rsidRDefault="00BA304E" w:rsidP="00777D46">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Limón</w:t>
            </w:r>
          </w:p>
        </w:tc>
      </w:tr>
      <w:tr w:rsidR="00777D46" w:rsidTr="00BA304E">
        <w:tc>
          <w:tcPr>
            <w:cnfStyle w:val="001000000000" w:firstRow="0" w:lastRow="0" w:firstColumn="1" w:lastColumn="0" w:oddVBand="0" w:evenVBand="0" w:oddHBand="0" w:evenHBand="0" w:firstRowFirstColumn="0" w:firstRowLastColumn="0" w:lastRowFirstColumn="0" w:lastRowLastColumn="0"/>
            <w:tcW w:w="3227" w:type="dxa"/>
            <w:vMerge/>
          </w:tcPr>
          <w:p w:rsidR="00777D46" w:rsidRDefault="00777D46" w:rsidP="00BF5C1B">
            <w:pPr>
              <w:spacing w:after="0" w:line="360" w:lineRule="auto"/>
              <w:jc w:val="both"/>
              <w:rPr>
                <w:rFonts w:ascii="Times New Roman" w:hAnsi="Times New Roman" w:cs="Times New Roman"/>
                <w:b/>
                <w:sz w:val="24"/>
                <w:szCs w:val="24"/>
              </w:rPr>
            </w:pPr>
          </w:p>
        </w:tc>
        <w:tc>
          <w:tcPr>
            <w:tcW w:w="3118" w:type="dxa"/>
          </w:tcPr>
          <w:p w:rsidR="00777D46" w:rsidRPr="00BA304E" w:rsidRDefault="00BA304E" w:rsidP="00777D46">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r>
              <w:rPr>
                <w:rFonts w:ascii="Times New Roman" w:hAnsi="Times New Roman" w:cs="Times New Roman"/>
                <w:i/>
                <w:sz w:val="24"/>
                <w:szCs w:val="24"/>
              </w:rPr>
              <w:t xml:space="preserve">Citrus </w:t>
            </w:r>
            <w:proofErr w:type="spellStart"/>
            <w:r>
              <w:rPr>
                <w:rFonts w:ascii="Times New Roman" w:hAnsi="Times New Roman" w:cs="Times New Roman"/>
                <w:i/>
                <w:sz w:val="24"/>
                <w:szCs w:val="24"/>
              </w:rPr>
              <w:t>madurensis</w:t>
            </w:r>
            <w:proofErr w:type="spellEnd"/>
            <w:r>
              <w:rPr>
                <w:rFonts w:ascii="Times New Roman" w:hAnsi="Times New Roman" w:cs="Times New Roman"/>
                <w:i/>
                <w:sz w:val="24"/>
                <w:szCs w:val="24"/>
              </w:rPr>
              <w:t xml:space="preserve"> </w:t>
            </w:r>
          </w:p>
        </w:tc>
        <w:tc>
          <w:tcPr>
            <w:tcW w:w="2694" w:type="dxa"/>
          </w:tcPr>
          <w:p w:rsidR="00777D46" w:rsidRPr="00BA304E" w:rsidRDefault="00BA304E" w:rsidP="00777D46">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Limón</w:t>
            </w:r>
          </w:p>
        </w:tc>
      </w:tr>
      <w:tr w:rsidR="00BA304E" w:rsidTr="00BA30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vMerge w:val="restart"/>
          </w:tcPr>
          <w:p w:rsidR="00BA304E" w:rsidRDefault="00BA304E" w:rsidP="00BF5C1B">
            <w:pPr>
              <w:spacing w:after="0" w:line="360" w:lineRule="auto"/>
              <w:jc w:val="both"/>
              <w:rPr>
                <w:rFonts w:ascii="Times New Roman" w:hAnsi="Times New Roman" w:cs="Times New Roman"/>
                <w:b/>
                <w:sz w:val="24"/>
                <w:szCs w:val="24"/>
              </w:rPr>
            </w:pPr>
          </w:p>
        </w:tc>
        <w:tc>
          <w:tcPr>
            <w:tcW w:w="3118" w:type="dxa"/>
          </w:tcPr>
          <w:p w:rsidR="00BA304E" w:rsidRPr="00BA304E" w:rsidRDefault="00BA304E" w:rsidP="00BA304E">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r>
              <w:rPr>
                <w:rFonts w:ascii="Times New Roman" w:hAnsi="Times New Roman" w:cs="Times New Roman"/>
                <w:i/>
                <w:sz w:val="24"/>
                <w:szCs w:val="24"/>
              </w:rPr>
              <w:t xml:space="preserve">Citrus </w:t>
            </w:r>
            <w:proofErr w:type="spellStart"/>
            <w:r>
              <w:rPr>
                <w:rFonts w:ascii="Times New Roman" w:hAnsi="Times New Roman" w:cs="Times New Roman"/>
                <w:i/>
                <w:sz w:val="24"/>
                <w:szCs w:val="24"/>
              </w:rPr>
              <w:t>maxima</w:t>
            </w:r>
            <w:proofErr w:type="spellEnd"/>
            <w:r>
              <w:rPr>
                <w:rFonts w:ascii="Times New Roman" w:hAnsi="Times New Roman" w:cs="Times New Roman"/>
                <w:i/>
                <w:sz w:val="24"/>
                <w:szCs w:val="24"/>
              </w:rPr>
              <w:t xml:space="preserve"> </w:t>
            </w:r>
          </w:p>
        </w:tc>
        <w:tc>
          <w:tcPr>
            <w:tcW w:w="2694" w:type="dxa"/>
          </w:tcPr>
          <w:p w:rsidR="00BA304E" w:rsidRPr="00BA304E" w:rsidRDefault="00BA304E" w:rsidP="00BA304E">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Pr>
                <w:rFonts w:ascii="Times New Roman" w:hAnsi="Times New Roman" w:cs="Times New Roman"/>
                <w:sz w:val="24"/>
                <w:szCs w:val="24"/>
              </w:rPr>
              <w:t>Pomonelo</w:t>
            </w:r>
            <w:proofErr w:type="spellEnd"/>
            <w:r>
              <w:rPr>
                <w:rFonts w:ascii="Times New Roman" w:hAnsi="Times New Roman" w:cs="Times New Roman"/>
                <w:sz w:val="24"/>
                <w:szCs w:val="24"/>
              </w:rPr>
              <w:t xml:space="preserve"> </w:t>
            </w:r>
          </w:p>
        </w:tc>
      </w:tr>
      <w:tr w:rsidR="00BA304E" w:rsidTr="00BA304E">
        <w:tc>
          <w:tcPr>
            <w:cnfStyle w:val="001000000000" w:firstRow="0" w:lastRow="0" w:firstColumn="1" w:lastColumn="0" w:oddVBand="0" w:evenVBand="0" w:oddHBand="0" w:evenHBand="0" w:firstRowFirstColumn="0" w:firstRowLastColumn="0" w:lastRowFirstColumn="0" w:lastRowLastColumn="0"/>
            <w:tcW w:w="3227" w:type="dxa"/>
            <w:vMerge/>
          </w:tcPr>
          <w:p w:rsidR="00BA304E" w:rsidRDefault="00BA304E" w:rsidP="00BF5C1B">
            <w:pPr>
              <w:spacing w:after="0" w:line="360" w:lineRule="auto"/>
              <w:jc w:val="both"/>
              <w:rPr>
                <w:rFonts w:ascii="Times New Roman" w:hAnsi="Times New Roman" w:cs="Times New Roman"/>
                <w:b/>
                <w:sz w:val="24"/>
                <w:szCs w:val="24"/>
              </w:rPr>
            </w:pPr>
          </w:p>
        </w:tc>
        <w:tc>
          <w:tcPr>
            <w:tcW w:w="3118" w:type="dxa"/>
          </w:tcPr>
          <w:p w:rsidR="00BA304E" w:rsidRPr="00BA304E" w:rsidRDefault="00BA304E" w:rsidP="00BA304E">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r>
              <w:rPr>
                <w:rFonts w:ascii="Times New Roman" w:hAnsi="Times New Roman" w:cs="Times New Roman"/>
                <w:i/>
                <w:sz w:val="24"/>
                <w:szCs w:val="24"/>
              </w:rPr>
              <w:t>Citrus medica</w:t>
            </w:r>
          </w:p>
        </w:tc>
        <w:tc>
          <w:tcPr>
            <w:tcW w:w="2694" w:type="dxa"/>
          </w:tcPr>
          <w:p w:rsidR="00BA304E" w:rsidRPr="00BA304E" w:rsidRDefault="00BA304E" w:rsidP="00BA304E">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Cidra</w:t>
            </w:r>
          </w:p>
        </w:tc>
      </w:tr>
      <w:tr w:rsidR="00BA304E" w:rsidTr="00BA30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vMerge/>
          </w:tcPr>
          <w:p w:rsidR="00BA304E" w:rsidRDefault="00BA304E" w:rsidP="00BF5C1B">
            <w:pPr>
              <w:spacing w:after="0" w:line="360" w:lineRule="auto"/>
              <w:jc w:val="both"/>
              <w:rPr>
                <w:rFonts w:ascii="Times New Roman" w:hAnsi="Times New Roman" w:cs="Times New Roman"/>
                <w:b/>
                <w:sz w:val="24"/>
                <w:szCs w:val="24"/>
              </w:rPr>
            </w:pPr>
          </w:p>
        </w:tc>
        <w:tc>
          <w:tcPr>
            <w:tcW w:w="3118" w:type="dxa"/>
          </w:tcPr>
          <w:p w:rsidR="00BA304E" w:rsidRDefault="00BA304E" w:rsidP="00BA304E">
            <w:pPr>
              <w:jc w:val="center"/>
              <w:cnfStyle w:val="000000100000" w:firstRow="0" w:lastRow="0" w:firstColumn="0" w:lastColumn="0" w:oddVBand="0" w:evenVBand="0" w:oddHBand="1" w:evenHBand="0" w:firstRowFirstColumn="0" w:firstRowLastColumn="0" w:lastRowFirstColumn="0" w:lastRowLastColumn="0"/>
            </w:pPr>
            <w:r w:rsidRPr="00910721">
              <w:rPr>
                <w:rFonts w:ascii="Times New Roman" w:hAnsi="Times New Roman" w:cs="Times New Roman"/>
                <w:i/>
                <w:sz w:val="24"/>
                <w:szCs w:val="24"/>
              </w:rPr>
              <w:t>Citrus</w:t>
            </w:r>
            <w:r>
              <w:rPr>
                <w:rFonts w:ascii="Times New Roman" w:hAnsi="Times New Roman" w:cs="Times New Roman"/>
                <w:i/>
                <w:sz w:val="24"/>
                <w:szCs w:val="24"/>
              </w:rPr>
              <w:t xml:space="preserve"> </w:t>
            </w:r>
            <w:proofErr w:type="spellStart"/>
            <w:r>
              <w:rPr>
                <w:rFonts w:ascii="Times New Roman" w:hAnsi="Times New Roman" w:cs="Times New Roman"/>
                <w:i/>
                <w:sz w:val="24"/>
                <w:szCs w:val="24"/>
              </w:rPr>
              <w:t>natsudaidai</w:t>
            </w:r>
            <w:proofErr w:type="spellEnd"/>
          </w:p>
        </w:tc>
        <w:tc>
          <w:tcPr>
            <w:tcW w:w="2694" w:type="dxa"/>
          </w:tcPr>
          <w:p w:rsidR="00BA304E" w:rsidRPr="00BA304E" w:rsidRDefault="00BA304E" w:rsidP="00BA304E">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Pomelo japonés </w:t>
            </w:r>
          </w:p>
        </w:tc>
      </w:tr>
      <w:tr w:rsidR="00BA304E" w:rsidTr="00BA304E">
        <w:tc>
          <w:tcPr>
            <w:cnfStyle w:val="001000000000" w:firstRow="0" w:lastRow="0" w:firstColumn="1" w:lastColumn="0" w:oddVBand="0" w:evenVBand="0" w:oddHBand="0" w:evenHBand="0" w:firstRowFirstColumn="0" w:firstRowLastColumn="0" w:lastRowFirstColumn="0" w:lastRowLastColumn="0"/>
            <w:tcW w:w="3227" w:type="dxa"/>
            <w:vMerge/>
          </w:tcPr>
          <w:p w:rsidR="00BA304E" w:rsidRDefault="00BA304E" w:rsidP="00BF5C1B">
            <w:pPr>
              <w:spacing w:after="0" w:line="360" w:lineRule="auto"/>
              <w:jc w:val="both"/>
              <w:rPr>
                <w:rFonts w:ascii="Times New Roman" w:hAnsi="Times New Roman" w:cs="Times New Roman"/>
                <w:b/>
                <w:sz w:val="24"/>
                <w:szCs w:val="24"/>
              </w:rPr>
            </w:pPr>
          </w:p>
        </w:tc>
        <w:tc>
          <w:tcPr>
            <w:tcW w:w="3118" w:type="dxa"/>
          </w:tcPr>
          <w:p w:rsidR="00BA304E" w:rsidRDefault="00BA304E" w:rsidP="00BA304E">
            <w:pPr>
              <w:jc w:val="center"/>
              <w:cnfStyle w:val="000000000000" w:firstRow="0" w:lastRow="0" w:firstColumn="0" w:lastColumn="0" w:oddVBand="0" w:evenVBand="0" w:oddHBand="0" w:evenHBand="0" w:firstRowFirstColumn="0" w:firstRowLastColumn="0" w:lastRowFirstColumn="0" w:lastRowLastColumn="0"/>
            </w:pPr>
            <w:r w:rsidRPr="00910721">
              <w:rPr>
                <w:rFonts w:ascii="Times New Roman" w:hAnsi="Times New Roman" w:cs="Times New Roman"/>
                <w:i/>
                <w:sz w:val="24"/>
                <w:szCs w:val="24"/>
              </w:rPr>
              <w:t>Citrus</w:t>
            </w:r>
            <w:r>
              <w:rPr>
                <w:rFonts w:ascii="Times New Roman" w:hAnsi="Times New Roman" w:cs="Times New Roman"/>
                <w:i/>
                <w:sz w:val="24"/>
                <w:szCs w:val="24"/>
              </w:rPr>
              <w:t xml:space="preserve"> </w:t>
            </w:r>
            <w:proofErr w:type="spellStart"/>
            <w:r>
              <w:rPr>
                <w:rFonts w:ascii="Times New Roman" w:hAnsi="Times New Roman" w:cs="Times New Roman"/>
                <w:i/>
                <w:sz w:val="24"/>
                <w:szCs w:val="24"/>
              </w:rPr>
              <w:t>reshi</w:t>
            </w:r>
            <w:proofErr w:type="spellEnd"/>
          </w:p>
        </w:tc>
        <w:tc>
          <w:tcPr>
            <w:tcW w:w="2694" w:type="dxa"/>
          </w:tcPr>
          <w:p w:rsidR="00BA304E" w:rsidRPr="00BA304E" w:rsidRDefault="00BA304E" w:rsidP="00BA304E">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Mandarina cleopatra</w:t>
            </w:r>
          </w:p>
        </w:tc>
      </w:tr>
      <w:tr w:rsidR="00BA304E" w:rsidTr="00BA30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vMerge/>
          </w:tcPr>
          <w:p w:rsidR="00BA304E" w:rsidRDefault="00BA304E" w:rsidP="00BF5C1B">
            <w:pPr>
              <w:spacing w:after="0" w:line="360" w:lineRule="auto"/>
              <w:jc w:val="both"/>
              <w:rPr>
                <w:rFonts w:ascii="Times New Roman" w:hAnsi="Times New Roman" w:cs="Times New Roman"/>
                <w:b/>
                <w:sz w:val="24"/>
                <w:szCs w:val="24"/>
              </w:rPr>
            </w:pPr>
          </w:p>
        </w:tc>
        <w:tc>
          <w:tcPr>
            <w:tcW w:w="3118" w:type="dxa"/>
          </w:tcPr>
          <w:p w:rsidR="00BA304E" w:rsidRDefault="00BA304E" w:rsidP="00BA304E">
            <w:pPr>
              <w:jc w:val="center"/>
              <w:cnfStyle w:val="000000100000" w:firstRow="0" w:lastRow="0" w:firstColumn="0" w:lastColumn="0" w:oddVBand="0" w:evenVBand="0" w:oddHBand="1" w:evenHBand="0" w:firstRowFirstColumn="0" w:firstRowLastColumn="0" w:lastRowFirstColumn="0" w:lastRowLastColumn="0"/>
            </w:pPr>
            <w:r w:rsidRPr="00910721">
              <w:rPr>
                <w:rFonts w:ascii="Times New Roman" w:hAnsi="Times New Roman" w:cs="Times New Roman"/>
                <w:i/>
                <w:sz w:val="24"/>
                <w:szCs w:val="24"/>
              </w:rPr>
              <w:t>Citrus</w:t>
            </w:r>
            <w:r>
              <w:rPr>
                <w:rFonts w:ascii="Times New Roman" w:hAnsi="Times New Roman" w:cs="Times New Roman"/>
                <w:i/>
                <w:sz w:val="24"/>
                <w:szCs w:val="24"/>
              </w:rPr>
              <w:t xml:space="preserve"> </w:t>
            </w:r>
            <w:proofErr w:type="spellStart"/>
            <w:r>
              <w:rPr>
                <w:rFonts w:ascii="Times New Roman" w:hAnsi="Times New Roman" w:cs="Times New Roman"/>
                <w:i/>
                <w:sz w:val="24"/>
                <w:szCs w:val="24"/>
              </w:rPr>
              <w:t>reticulata</w:t>
            </w:r>
            <w:proofErr w:type="spellEnd"/>
          </w:p>
        </w:tc>
        <w:tc>
          <w:tcPr>
            <w:tcW w:w="2694" w:type="dxa"/>
          </w:tcPr>
          <w:p w:rsidR="00BA304E" w:rsidRPr="00BA304E" w:rsidRDefault="00BA304E" w:rsidP="00BA304E">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Mandarina</w:t>
            </w:r>
          </w:p>
        </w:tc>
      </w:tr>
      <w:tr w:rsidR="00BA304E" w:rsidTr="00BA304E">
        <w:tc>
          <w:tcPr>
            <w:cnfStyle w:val="001000000000" w:firstRow="0" w:lastRow="0" w:firstColumn="1" w:lastColumn="0" w:oddVBand="0" w:evenVBand="0" w:oddHBand="0" w:evenHBand="0" w:firstRowFirstColumn="0" w:firstRowLastColumn="0" w:lastRowFirstColumn="0" w:lastRowLastColumn="0"/>
            <w:tcW w:w="3227" w:type="dxa"/>
            <w:vMerge/>
          </w:tcPr>
          <w:p w:rsidR="00BA304E" w:rsidRDefault="00BA304E" w:rsidP="00BF5C1B">
            <w:pPr>
              <w:spacing w:after="0" w:line="360" w:lineRule="auto"/>
              <w:jc w:val="both"/>
              <w:rPr>
                <w:rFonts w:ascii="Times New Roman" w:hAnsi="Times New Roman" w:cs="Times New Roman"/>
                <w:b/>
                <w:sz w:val="24"/>
                <w:szCs w:val="24"/>
              </w:rPr>
            </w:pPr>
          </w:p>
        </w:tc>
        <w:tc>
          <w:tcPr>
            <w:tcW w:w="3118" w:type="dxa"/>
          </w:tcPr>
          <w:p w:rsidR="00BA304E" w:rsidRDefault="00BA304E" w:rsidP="00BA304E">
            <w:pPr>
              <w:jc w:val="center"/>
              <w:cnfStyle w:val="000000000000" w:firstRow="0" w:lastRow="0" w:firstColumn="0" w:lastColumn="0" w:oddVBand="0" w:evenVBand="0" w:oddHBand="0" w:evenHBand="0" w:firstRowFirstColumn="0" w:firstRowLastColumn="0" w:lastRowFirstColumn="0" w:lastRowLastColumn="0"/>
            </w:pPr>
            <w:r w:rsidRPr="00910721">
              <w:rPr>
                <w:rFonts w:ascii="Times New Roman" w:hAnsi="Times New Roman" w:cs="Times New Roman"/>
                <w:i/>
                <w:sz w:val="24"/>
                <w:szCs w:val="24"/>
              </w:rPr>
              <w:t>Citrus</w:t>
            </w:r>
            <w:r>
              <w:rPr>
                <w:rFonts w:ascii="Times New Roman" w:hAnsi="Times New Roman" w:cs="Times New Roman"/>
                <w:i/>
                <w:sz w:val="24"/>
                <w:szCs w:val="24"/>
              </w:rPr>
              <w:t xml:space="preserve"> </w:t>
            </w:r>
            <w:proofErr w:type="spellStart"/>
            <w:r>
              <w:rPr>
                <w:rFonts w:ascii="Times New Roman" w:hAnsi="Times New Roman" w:cs="Times New Roman"/>
                <w:i/>
                <w:sz w:val="24"/>
                <w:szCs w:val="24"/>
              </w:rPr>
              <w:t>reticulata</w:t>
            </w:r>
            <w:proofErr w:type="spellEnd"/>
            <w:r>
              <w:rPr>
                <w:rFonts w:ascii="Times New Roman" w:hAnsi="Times New Roman" w:cs="Times New Roman"/>
                <w:i/>
                <w:sz w:val="24"/>
                <w:szCs w:val="24"/>
              </w:rPr>
              <w:t xml:space="preserve"> x </w:t>
            </w:r>
            <w:proofErr w:type="spellStart"/>
            <w:r>
              <w:rPr>
                <w:rFonts w:ascii="Times New Roman" w:hAnsi="Times New Roman" w:cs="Times New Roman"/>
                <w:i/>
                <w:sz w:val="24"/>
                <w:szCs w:val="24"/>
              </w:rPr>
              <w:t>Poncirus</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trifoliata</w:t>
            </w:r>
            <w:proofErr w:type="spellEnd"/>
          </w:p>
        </w:tc>
        <w:tc>
          <w:tcPr>
            <w:tcW w:w="2694" w:type="dxa"/>
          </w:tcPr>
          <w:p w:rsidR="00BA304E" w:rsidRPr="00BA304E" w:rsidRDefault="00BA304E" w:rsidP="00BA304E">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Citrón</w:t>
            </w:r>
          </w:p>
        </w:tc>
      </w:tr>
      <w:tr w:rsidR="00BA304E" w:rsidTr="00BA30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vMerge/>
          </w:tcPr>
          <w:p w:rsidR="00BA304E" w:rsidRDefault="00BA304E" w:rsidP="00BF5C1B">
            <w:pPr>
              <w:spacing w:after="0" w:line="360" w:lineRule="auto"/>
              <w:jc w:val="both"/>
              <w:rPr>
                <w:rFonts w:ascii="Times New Roman" w:hAnsi="Times New Roman" w:cs="Times New Roman"/>
                <w:b/>
                <w:sz w:val="24"/>
                <w:szCs w:val="24"/>
              </w:rPr>
            </w:pPr>
          </w:p>
        </w:tc>
        <w:tc>
          <w:tcPr>
            <w:tcW w:w="3118" w:type="dxa"/>
          </w:tcPr>
          <w:p w:rsidR="00BA304E" w:rsidRDefault="00BA304E" w:rsidP="00BA304E">
            <w:pPr>
              <w:jc w:val="center"/>
              <w:cnfStyle w:val="000000100000" w:firstRow="0" w:lastRow="0" w:firstColumn="0" w:lastColumn="0" w:oddVBand="0" w:evenVBand="0" w:oddHBand="1" w:evenHBand="0" w:firstRowFirstColumn="0" w:firstRowLastColumn="0" w:lastRowFirstColumn="0" w:lastRowLastColumn="0"/>
            </w:pPr>
            <w:r w:rsidRPr="00910721">
              <w:rPr>
                <w:rFonts w:ascii="Times New Roman" w:hAnsi="Times New Roman" w:cs="Times New Roman"/>
                <w:i/>
                <w:sz w:val="24"/>
                <w:szCs w:val="24"/>
              </w:rPr>
              <w:t>Citrus</w:t>
            </w:r>
            <w:r>
              <w:rPr>
                <w:rFonts w:ascii="Times New Roman" w:hAnsi="Times New Roman" w:cs="Times New Roman"/>
                <w:i/>
                <w:sz w:val="24"/>
                <w:szCs w:val="24"/>
              </w:rPr>
              <w:t xml:space="preserve"> </w:t>
            </w:r>
            <w:proofErr w:type="spellStart"/>
            <w:r>
              <w:rPr>
                <w:rFonts w:ascii="Times New Roman" w:hAnsi="Times New Roman" w:cs="Times New Roman"/>
                <w:i/>
                <w:sz w:val="24"/>
                <w:szCs w:val="24"/>
              </w:rPr>
              <w:t>sinensis</w:t>
            </w:r>
            <w:proofErr w:type="spellEnd"/>
          </w:p>
        </w:tc>
        <w:tc>
          <w:tcPr>
            <w:tcW w:w="2694" w:type="dxa"/>
          </w:tcPr>
          <w:p w:rsidR="00BA304E" w:rsidRPr="00BA304E" w:rsidRDefault="00BA304E" w:rsidP="00BA304E">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Naranja</w:t>
            </w:r>
          </w:p>
        </w:tc>
      </w:tr>
      <w:tr w:rsidR="00BA304E" w:rsidTr="00BA304E">
        <w:tc>
          <w:tcPr>
            <w:cnfStyle w:val="001000000000" w:firstRow="0" w:lastRow="0" w:firstColumn="1" w:lastColumn="0" w:oddVBand="0" w:evenVBand="0" w:oddHBand="0" w:evenHBand="0" w:firstRowFirstColumn="0" w:firstRowLastColumn="0" w:lastRowFirstColumn="0" w:lastRowLastColumn="0"/>
            <w:tcW w:w="3227" w:type="dxa"/>
            <w:vMerge/>
          </w:tcPr>
          <w:p w:rsidR="00BA304E" w:rsidRDefault="00BA304E" w:rsidP="00BF5C1B">
            <w:pPr>
              <w:spacing w:after="0" w:line="360" w:lineRule="auto"/>
              <w:jc w:val="both"/>
              <w:rPr>
                <w:rFonts w:ascii="Times New Roman" w:hAnsi="Times New Roman" w:cs="Times New Roman"/>
                <w:b/>
                <w:sz w:val="24"/>
                <w:szCs w:val="24"/>
              </w:rPr>
            </w:pPr>
          </w:p>
        </w:tc>
        <w:tc>
          <w:tcPr>
            <w:tcW w:w="3118" w:type="dxa"/>
          </w:tcPr>
          <w:p w:rsidR="00BA304E" w:rsidRDefault="00BA304E" w:rsidP="00BA304E">
            <w:pPr>
              <w:jc w:val="center"/>
              <w:cnfStyle w:val="000000000000" w:firstRow="0" w:lastRow="0" w:firstColumn="0" w:lastColumn="0" w:oddVBand="0" w:evenVBand="0" w:oddHBand="0" w:evenHBand="0" w:firstRowFirstColumn="0" w:firstRowLastColumn="0" w:lastRowFirstColumn="0" w:lastRowLastColumn="0"/>
            </w:pPr>
            <w:r w:rsidRPr="00910721">
              <w:rPr>
                <w:rFonts w:ascii="Times New Roman" w:hAnsi="Times New Roman" w:cs="Times New Roman"/>
                <w:i/>
                <w:sz w:val="24"/>
                <w:szCs w:val="24"/>
              </w:rPr>
              <w:t>Citrus</w:t>
            </w:r>
            <w:r>
              <w:rPr>
                <w:rFonts w:ascii="Times New Roman" w:hAnsi="Times New Roman" w:cs="Times New Roman"/>
                <w:i/>
                <w:sz w:val="24"/>
                <w:szCs w:val="24"/>
              </w:rPr>
              <w:t xml:space="preserve"> </w:t>
            </w:r>
            <w:proofErr w:type="spellStart"/>
            <w:r>
              <w:rPr>
                <w:rFonts w:ascii="Times New Roman" w:hAnsi="Times New Roman" w:cs="Times New Roman"/>
                <w:i/>
                <w:sz w:val="24"/>
                <w:szCs w:val="24"/>
              </w:rPr>
              <w:t>sunki</w:t>
            </w:r>
            <w:proofErr w:type="spellEnd"/>
          </w:p>
        </w:tc>
        <w:tc>
          <w:tcPr>
            <w:tcW w:w="2694" w:type="dxa"/>
          </w:tcPr>
          <w:p w:rsidR="00BA304E" w:rsidRDefault="00BA304E" w:rsidP="00BA304E">
            <w:pPr>
              <w:jc w:val="center"/>
              <w:cnfStyle w:val="000000000000" w:firstRow="0" w:lastRow="0" w:firstColumn="0" w:lastColumn="0" w:oddVBand="0" w:evenVBand="0" w:oddHBand="0" w:evenHBand="0" w:firstRowFirstColumn="0" w:firstRowLastColumn="0" w:lastRowFirstColumn="0" w:lastRowLastColumn="0"/>
            </w:pPr>
            <w:r w:rsidRPr="00CA0B19">
              <w:rPr>
                <w:rFonts w:ascii="Times New Roman" w:hAnsi="Times New Roman" w:cs="Times New Roman"/>
                <w:sz w:val="24"/>
                <w:szCs w:val="24"/>
              </w:rPr>
              <w:t>Naranja</w:t>
            </w:r>
            <w:r>
              <w:rPr>
                <w:rFonts w:ascii="Times New Roman" w:hAnsi="Times New Roman" w:cs="Times New Roman"/>
                <w:sz w:val="24"/>
                <w:szCs w:val="24"/>
              </w:rPr>
              <w:t xml:space="preserve"> dulce</w:t>
            </w:r>
          </w:p>
        </w:tc>
      </w:tr>
      <w:tr w:rsidR="00BA304E" w:rsidTr="00BA30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vMerge/>
          </w:tcPr>
          <w:p w:rsidR="00BA304E" w:rsidRDefault="00BA304E" w:rsidP="00BF5C1B">
            <w:pPr>
              <w:spacing w:after="0" w:line="360" w:lineRule="auto"/>
              <w:jc w:val="both"/>
              <w:rPr>
                <w:rFonts w:ascii="Times New Roman" w:hAnsi="Times New Roman" w:cs="Times New Roman"/>
                <w:b/>
                <w:sz w:val="24"/>
                <w:szCs w:val="24"/>
              </w:rPr>
            </w:pPr>
          </w:p>
        </w:tc>
        <w:tc>
          <w:tcPr>
            <w:tcW w:w="3118" w:type="dxa"/>
          </w:tcPr>
          <w:p w:rsidR="00BA304E" w:rsidRDefault="00BA304E" w:rsidP="00BA304E">
            <w:pPr>
              <w:jc w:val="center"/>
              <w:cnfStyle w:val="000000100000" w:firstRow="0" w:lastRow="0" w:firstColumn="0" w:lastColumn="0" w:oddVBand="0" w:evenVBand="0" w:oddHBand="1" w:evenHBand="0" w:firstRowFirstColumn="0" w:firstRowLastColumn="0" w:lastRowFirstColumn="0" w:lastRowLastColumn="0"/>
            </w:pPr>
            <w:r w:rsidRPr="00910721">
              <w:rPr>
                <w:rFonts w:ascii="Times New Roman" w:hAnsi="Times New Roman" w:cs="Times New Roman"/>
                <w:i/>
                <w:sz w:val="24"/>
                <w:szCs w:val="24"/>
              </w:rPr>
              <w:t>Citrus</w:t>
            </w:r>
            <w:r>
              <w:rPr>
                <w:rFonts w:ascii="Times New Roman" w:hAnsi="Times New Roman" w:cs="Times New Roman"/>
                <w:i/>
                <w:sz w:val="24"/>
                <w:szCs w:val="24"/>
              </w:rPr>
              <w:t xml:space="preserve"> </w:t>
            </w:r>
            <w:proofErr w:type="spellStart"/>
            <w:r>
              <w:rPr>
                <w:rFonts w:ascii="Times New Roman" w:hAnsi="Times New Roman" w:cs="Times New Roman"/>
                <w:i/>
                <w:sz w:val="24"/>
                <w:szCs w:val="24"/>
              </w:rPr>
              <w:t>tankan</w:t>
            </w:r>
            <w:proofErr w:type="spellEnd"/>
          </w:p>
        </w:tc>
        <w:tc>
          <w:tcPr>
            <w:tcW w:w="2694" w:type="dxa"/>
          </w:tcPr>
          <w:p w:rsidR="00BA304E" w:rsidRDefault="00BA304E" w:rsidP="00BA304E">
            <w:pPr>
              <w:jc w:val="center"/>
              <w:cnfStyle w:val="000000100000" w:firstRow="0" w:lastRow="0" w:firstColumn="0" w:lastColumn="0" w:oddVBand="0" w:evenVBand="0" w:oddHBand="1" w:evenHBand="0" w:firstRowFirstColumn="0" w:firstRowLastColumn="0" w:lastRowFirstColumn="0" w:lastRowLastColumn="0"/>
            </w:pPr>
            <w:r w:rsidRPr="00CA0B19">
              <w:rPr>
                <w:rFonts w:ascii="Times New Roman" w:hAnsi="Times New Roman" w:cs="Times New Roman"/>
                <w:sz w:val="24"/>
                <w:szCs w:val="24"/>
              </w:rPr>
              <w:t>Naranja</w:t>
            </w:r>
            <w:r>
              <w:rPr>
                <w:rFonts w:ascii="Times New Roman" w:hAnsi="Times New Roman" w:cs="Times New Roman"/>
                <w:sz w:val="24"/>
                <w:szCs w:val="24"/>
              </w:rPr>
              <w:t xml:space="preserve"> dulce</w:t>
            </w:r>
          </w:p>
        </w:tc>
      </w:tr>
      <w:tr w:rsidR="00BA304E" w:rsidTr="00BA304E">
        <w:tc>
          <w:tcPr>
            <w:cnfStyle w:val="001000000000" w:firstRow="0" w:lastRow="0" w:firstColumn="1" w:lastColumn="0" w:oddVBand="0" w:evenVBand="0" w:oddHBand="0" w:evenHBand="0" w:firstRowFirstColumn="0" w:firstRowLastColumn="0" w:lastRowFirstColumn="0" w:lastRowLastColumn="0"/>
            <w:tcW w:w="3227" w:type="dxa"/>
            <w:vMerge/>
          </w:tcPr>
          <w:p w:rsidR="00BA304E" w:rsidRDefault="00BA304E" w:rsidP="00BF5C1B">
            <w:pPr>
              <w:spacing w:after="0" w:line="360" w:lineRule="auto"/>
              <w:jc w:val="both"/>
              <w:rPr>
                <w:rFonts w:ascii="Times New Roman" w:hAnsi="Times New Roman" w:cs="Times New Roman"/>
                <w:b/>
                <w:sz w:val="24"/>
                <w:szCs w:val="24"/>
              </w:rPr>
            </w:pPr>
          </w:p>
        </w:tc>
        <w:tc>
          <w:tcPr>
            <w:tcW w:w="3118" w:type="dxa"/>
          </w:tcPr>
          <w:p w:rsidR="00BA304E" w:rsidRDefault="00BA304E" w:rsidP="00BA304E">
            <w:pPr>
              <w:jc w:val="center"/>
              <w:cnfStyle w:val="000000000000" w:firstRow="0" w:lastRow="0" w:firstColumn="0" w:lastColumn="0" w:oddVBand="0" w:evenVBand="0" w:oddHBand="0" w:evenHBand="0" w:firstRowFirstColumn="0" w:firstRowLastColumn="0" w:lastRowFirstColumn="0" w:lastRowLastColumn="0"/>
            </w:pPr>
            <w:r w:rsidRPr="00910721">
              <w:rPr>
                <w:rFonts w:ascii="Times New Roman" w:hAnsi="Times New Roman" w:cs="Times New Roman"/>
                <w:i/>
                <w:sz w:val="24"/>
                <w:szCs w:val="24"/>
              </w:rPr>
              <w:t>Citrus</w:t>
            </w:r>
            <w:r>
              <w:rPr>
                <w:rFonts w:ascii="Times New Roman" w:hAnsi="Times New Roman" w:cs="Times New Roman"/>
                <w:i/>
                <w:sz w:val="24"/>
                <w:szCs w:val="24"/>
              </w:rPr>
              <w:t xml:space="preserve"> </w:t>
            </w:r>
            <w:proofErr w:type="spellStart"/>
            <w:r>
              <w:rPr>
                <w:rFonts w:ascii="Times New Roman" w:hAnsi="Times New Roman" w:cs="Times New Roman"/>
                <w:i/>
                <w:sz w:val="24"/>
                <w:szCs w:val="24"/>
              </w:rPr>
              <w:t>unshiu</w:t>
            </w:r>
            <w:proofErr w:type="spellEnd"/>
          </w:p>
        </w:tc>
        <w:tc>
          <w:tcPr>
            <w:tcW w:w="2694" w:type="dxa"/>
          </w:tcPr>
          <w:p w:rsidR="00BA304E" w:rsidRPr="00BA304E" w:rsidRDefault="00BA304E" w:rsidP="00BA304E">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Mandarina satsuma</w:t>
            </w:r>
          </w:p>
        </w:tc>
      </w:tr>
      <w:tr w:rsidR="00BA304E" w:rsidTr="00BA30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vMerge/>
          </w:tcPr>
          <w:p w:rsidR="00BA304E" w:rsidRDefault="00BA304E" w:rsidP="00BF5C1B">
            <w:pPr>
              <w:spacing w:after="0" w:line="360" w:lineRule="auto"/>
              <w:jc w:val="both"/>
              <w:rPr>
                <w:rFonts w:ascii="Times New Roman" w:hAnsi="Times New Roman" w:cs="Times New Roman"/>
                <w:b/>
                <w:sz w:val="24"/>
                <w:szCs w:val="24"/>
              </w:rPr>
            </w:pPr>
          </w:p>
        </w:tc>
        <w:tc>
          <w:tcPr>
            <w:tcW w:w="3118" w:type="dxa"/>
          </w:tcPr>
          <w:p w:rsidR="00BA304E" w:rsidRDefault="00BA304E" w:rsidP="00BA304E">
            <w:pPr>
              <w:jc w:val="center"/>
              <w:cnfStyle w:val="000000100000" w:firstRow="0" w:lastRow="0" w:firstColumn="0" w:lastColumn="0" w:oddVBand="0" w:evenVBand="0" w:oddHBand="1" w:evenHBand="0" w:firstRowFirstColumn="0" w:firstRowLastColumn="0" w:lastRowFirstColumn="0" w:lastRowLastColumn="0"/>
            </w:pPr>
            <w:r w:rsidRPr="00910721">
              <w:rPr>
                <w:rFonts w:ascii="Times New Roman" w:hAnsi="Times New Roman" w:cs="Times New Roman"/>
                <w:i/>
                <w:sz w:val="24"/>
                <w:szCs w:val="24"/>
              </w:rPr>
              <w:t>Citrus</w:t>
            </w:r>
            <w:r>
              <w:rPr>
                <w:rFonts w:ascii="Times New Roman" w:hAnsi="Times New Roman" w:cs="Times New Roman"/>
                <w:i/>
                <w:sz w:val="24"/>
                <w:szCs w:val="24"/>
              </w:rPr>
              <w:t xml:space="preserve"> x </w:t>
            </w:r>
            <w:proofErr w:type="spellStart"/>
            <w:r>
              <w:rPr>
                <w:rFonts w:ascii="Times New Roman" w:hAnsi="Times New Roman" w:cs="Times New Roman"/>
                <w:i/>
                <w:sz w:val="24"/>
                <w:szCs w:val="24"/>
              </w:rPr>
              <w:t>paradisi</w:t>
            </w:r>
            <w:proofErr w:type="spellEnd"/>
          </w:p>
        </w:tc>
        <w:tc>
          <w:tcPr>
            <w:tcW w:w="2694" w:type="dxa"/>
          </w:tcPr>
          <w:p w:rsidR="00BA304E" w:rsidRPr="00BA304E" w:rsidRDefault="00BA304E" w:rsidP="00BA304E">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Pomelo</w:t>
            </w:r>
          </w:p>
        </w:tc>
      </w:tr>
      <w:tr w:rsidR="00BA304E" w:rsidTr="00BA304E">
        <w:tc>
          <w:tcPr>
            <w:cnfStyle w:val="001000000000" w:firstRow="0" w:lastRow="0" w:firstColumn="1" w:lastColumn="0" w:oddVBand="0" w:evenVBand="0" w:oddHBand="0" w:evenHBand="0" w:firstRowFirstColumn="0" w:firstRowLastColumn="0" w:lastRowFirstColumn="0" w:lastRowLastColumn="0"/>
            <w:tcW w:w="3227" w:type="dxa"/>
            <w:vMerge/>
          </w:tcPr>
          <w:p w:rsidR="00BA304E" w:rsidRDefault="00BA304E" w:rsidP="00BF5C1B">
            <w:pPr>
              <w:spacing w:after="0" w:line="360" w:lineRule="auto"/>
              <w:jc w:val="both"/>
              <w:rPr>
                <w:rFonts w:ascii="Times New Roman" w:hAnsi="Times New Roman" w:cs="Times New Roman"/>
                <w:b/>
                <w:sz w:val="24"/>
                <w:szCs w:val="24"/>
              </w:rPr>
            </w:pPr>
          </w:p>
        </w:tc>
        <w:tc>
          <w:tcPr>
            <w:tcW w:w="3118" w:type="dxa"/>
          </w:tcPr>
          <w:p w:rsidR="00BA304E" w:rsidRDefault="00BA304E" w:rsidP="00BA304E">
            <w:pPr>
              <w:jc w:val="center"/>
              <w:cnfStyle w:val="000000000000" w:firstRow="0" w:lastRow="0" w:firstColumn="0" w:lastColumn="0" w:oddVBand="0" w:evenVBand="0" w:oddHBand="0" w:evenHBand="0" w:firstRowFirstColumn="0" w:firstRowLastColumn="0" w:lastRowFirstColumn="0" w:lastRowLastColumn="0"/>
            </w:pPr>
            <w:proofErr w:type="spellStart"/>
            <w:r>
              <w:rPr>
                <w:rFonts w:ascii="Times New Roman" w:hAnsi="Times New Roman" w:cs="Times New Roman"/>
                <w:i/>
                <w:sz w:val="24"/>
                <w:szCs w:val="24"/>
              </w:rPr>
              <w:t>Eremocitrus</w:t>
            </w:r>
            <w:proofErr w:type="spellEnd"/>
            <w:r>
              <w:rPr>
                <w:rFonts w:ascii="Times New Roman" w:hAnsi="Times New Roman" w:cs="Times New Roman"/>
                <w:i/>
                <w:sz w:val="24"/>
                <w:szCs w:val="24"/>
              </w:rPr>
              <w:t xml:space="preserve"> glauca</w:t>
            </w:r>
          </w:p>
        </w:tc>
        <w:tc>
          <w:tcPr>
            <w:tcW w:w="2694" w:type="dxa"/>
          </w:tcPr>
          <w:p w:rsidR="00BA304E" w:rsidRPr="00BA304E" w:rsidRDefault="00BA304E" w:rsidP="00BA304E">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Lima</w:t>
            </w:r>
          </w:p>
        </w:tc>
      </w:tr>
      <w:tr w:rsidR="00BA304E" w:rsidTr="00BA30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vMerge/>
          </w:tcPr>
          <w:p w:rsidR="00BA304E" w:rsidRDefault="00BA304E" w:rsidP="00BF5C1B">
            <w:pPr>
              <w:spacing w:after="0" w:line="360" w:lineRule="auto"/>
              <w:jc w:val="both"/>
              <w:rPr>
                <w:rFonts w:ascii="Times New Roman" w:hAnsi="Times New Roman" w:cs="Times New Roman"/>
                <w:b/>
                <w:sz w:val="24"/>
                <w:szCs w:val="24"/>
              </w:rPr>
            </w:pPr>
          </w:p>
        </w:tc>
        <w:tc>
          <w:tcPr>
            <w:tcW w:w="3118" w:type="dxa"/>
          </w:tcPr>
          <w:p w:rsidR="00BA304E" w:rsidRDefault="00BA304E" w:rsidP="00BA304E">
            <w:pPr>
              <w:jc w:val="center"/>
              <w:cnfStyle w:val="000000100000" w:firstRow="0" w:lastRow="0" w:firstColumn="0" w:lastColumn="0" w:oddVBand="0" w:evenVBand="0" w:oddHBand="1" w:evenHBand="0" w:firstRowFirstColumn="0" w:firstRowLastColumn="0" w:lastRowFirstColumn="0" w:lastRowLastColumn="0"/>
            </w:pPr>
            <w:proofErr w:type="spellStart"/>
            <w:r>
              <w:rPr>
                <w:rFonts w:ascii="Times New Roman" w:hAnsi="Times New Roman" w:cs="Times New Roman"/>
                <w:i/>
                <w:sz w:val="24"/>
                <w:szCs w:val="24"/>
              </w:rPr>
              <w:t>Fortunella</w:t>
            </w:r>
            <w:proofErr w:type="spellEnd"/>
            <w:r>
              <w:rPr>
                <w:rFonts w:ascii="Times New Roman" w:hAnsi="Times New Roman" w:cs="Times New Roman"/>
                <w:i/>
                <w:sz w:val="24"/>
                <w:szCs w:val="24"/>
              </w:rPr>
              <w:t xml:space="preserve"> japónica</w:t>
            </w:r>
          </w:p>
        </w:tc>
        <w:tc>
          <w:tcPr>
            <w:tcW w:w="2694" w:type="dxa"/>
          </w:tcPr>
          <w:p w:rsidR="00BA304E" w:rsidRPr="00BA304E" w:rsidRDefault="00BA304E" w:rsidP="00BA304E">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Naranjo enano</w:t>
            </w:r>
          </w:p>
        </w:tc>
      </w:tr>
      <w:tr w:rsidR="00BA304E" w:rsidTr="00BA304E">
        <w:tc>
          <w:tcPr>
            <w:cnfStyle w:val="001000000000" w:firstRow="0" w:lastRow="0" w:firstColumn="1" w:lastColumn="0" w:oddVBand="0" w:evenVBand="0" w:oddHBand="0" w:evenHBand="0" w:firstRowFirstColumn="0" w:firstRowLastColumn="0" w:lastRowFirstColumn="0" w:lastRowLastColumn="0"/>
            <w:tcW w:w="3227" w:type="dxa"/>
            <w:vMerge/>
          </w:tcPr>
          <w:p w:rsidR="00BA304E" w:rsidRDefault="00BA304E" w:rsidP="00BF5C1B">
            <w:pPr>
              <w:spacing w:after="0" w:line="360" w:lineRule="auto"/>
              <w:jc w:val="both"/>
              <w:rPr>
                <w:rFonts w:ascii="Times New Roman" w:hAnsi="Times New Roman" w:cs="Times New Roman"/>
                <w:b/>
                <w:sz w:val="24"/>
                <w:szCs w:val="24"/>
              </w:rPr>
            </w:pPr>
          </w:p>
        </w:tc>
        <w:tc>
          <w:tcPr>
            <w:tcW w:w="3118" w:type="dxa"/>
          </w:tcPr>
          <w:p w:rsidR="00BA304E" w:rsidRDefault="00BA304E" w:rsidP="00BA304E">
            <w:pPr>
              <w:jc w:val="center"/>
              <w:cnfStyle w:val="000000000000" w:firstRow="0" w:lastRow="0" w:firstColumn="0" w:lastColumn="0" w:oddVBand="0" w:evenVBand="0" w:oddHBand="0" w:evenHBand="0" w:firstRowFirstColumn="0" w:firstRowLastColumn="0" w:lastRowFirstColumn="0" w:lastRowLastColumn="0"/>
            </w:pPr>
            <w:proofErr w:type="spellStart"/>
            <w:r>
              <w:rPr>
                <w:rFonts w:ascii="Times New Roman" w:hAnsi="Times New Roman" w:cs="Times New Roman"/>
                <w:i/>
                <w:sz w:val="24"/>
                <w:szCs w:val="24"/>
              </w:rPr>
              <w:t>Fortunella</w:t>
            </w:r>
            <w:proofErr w:type="spellEnd"/>
            <w:r>
              <w:rPr>
                <w:rFonts w:ascii="Times New Roman" w:hAnsi="Times New Roman" w:cs="Times New Roman"/>
                <w:i/>
                <w:sz w:val="24"/>
                <w:szCs w:val="24"/>
              </w:rPr>
              <w:t xml:space="preserve"> margarita </w:t>
            </w:r>
          </w:p>
        </w:tc>
        <w:tc>
          <w:tcPr>
            <w:tcW w:w="2694" w:type="dxa"/>
          </w:tcPr>
          <w:p w:rsidR="00BA304E" w:rsidRPr="00BA304E" w:rsidRDefault="00BA304E" w:rsidP="00BA304E">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Toronja</w:t>
            </w:r>
          </w:p>
        </w:tc>
      </w:tr>
      <w:tr w:rsidR="00BA304E" w:rsidTr="00BA30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vMerge/>
          </w:tcPr>
          <w:p w:rsidR="00BA304E" w:rsidRDefault="00BA304E" w:rsidP="00BF5C1B">
            <w:pPr>
              <w:spacing w:after="0" w:line="360" w:lineRule="auto"/>
              <w:jc w:val="both"/>
              <w:rPr>
                <w:rFonts w:ascii="Times New Roman" w:hAnsi="Times New Roman" w:cs="Times New Roman"/>
                <w:b/>
                <w:sz w:val="24"/>
                <w:szCs w:val="24"/>
              </w:rPr>
            </w:pPr>
          </w:p>
        </w:tc>
        <w:tc>
          <w:tcPr>
            <w:tcW w:w="3118" w:type="dxa"/>
          </w:tcPr>
          <w:p w:rsidR="00BA304E" w:rsidRDefault="00BA304E" w:rsidP="00BA304E">
            <w:pPr>
              <w:jc w:val="center"/>
              <w:cnfStyle w:val="000000100000" w:firstRow="0" w:lastRow="0" w:firstColumn="0" w:lastColumn="0" w:oddVBand="0" w:evenVBand="0" w:oddHBand="1" w:evenHBand="0" w:firstRowFirstColumn="0" w:firstRowLastColumn="0" w:lastRowFirstColumn="0" w:lastRowLastColumn="0"/>
            </w:pPr>
            <w:proofErr w:type="spellStart"/>
            <w:r>
              <w:rPr>
                <w:rFonts w:ascii="Times New Roman" w:hAnsi="Times New Roman" w:cs="Times New Roman"/>
                <w:i/>
                <w:sz w:val="24"/>
                <w:szCs w:val="24"/>
              </w:rPr>
              <w:t>Limonia</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acidissima</w:t>
            </w:r>
            <w:proofErr w:type="spellEnd"/>
            <w:r>
              <w:rPr>
                <w:rFonts w:ascii="Times New Roman" w:hAnsi="Times New Roman" w:cs="Times New Roman"/>
                <w:i/>
                <w:sz w:val="24"/>
                <w:szCs w:val="24"/>
              </w:rPr>
              <w:t xml:space="preserve"> </w:t>
            </w:r>
          </w:p>
        </w:tc>
        <w:tc>
          <w:tcPr>
            <w:tcW w:w="2694" w:type="dxa"/>
          </w:tcPr>
          <w:p w:rsidR="00BA304E" w:rsidRPr="00BA304E" w:rsidRDefault="00BA304E" w:rsidP="00BA304E">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Pr>
                <w:rFonts w:ascii="Times New Roman" w:hAnsi="Times New Roman" w:cs="Times New Roman"/>
                <w:sz w:val="24"/>
                <w:szCs w:val="24"/>
              </w:rPr>
              <w:t>Limonia</w:t>
            </w:r>
            <w:proofErr w:type="spellEnd"/>
          </w:p>
        </w:tc>
      </w:tr>
      <w:tr w:rsidR="00BA304E" w:rsidTr="00BA304E">
        <w:tc>
          <w:tcPr>
            <w:cnfStyle w:val="001000000000" w:firstRow="0" w:lastRow="0" w:firstColumn="1" w:lastColumn="0" w:oddVBand="0" w:evenVBand="0" w:oddHBand="0" w:evenHBand="0" w:firstRowFirstColumn="0" w:firstRowLastColumn="0" w:lastRowFirstColumn="0" w:lastRowLastColumn="0"/>
            <w:tcW w:w="3227" w:type="dxa"/>
            <w:vMerge/>
          </w:tcPr>
          <w:p w:rsidR="00BA304E" w:rsidRDefault="00BA304E" w:rsidP="00BF5C1B">
            <w:pPr>
              <w:spacing w:after="0" w:line="360" w:lineRule="auto"/>
              <w:jc w:val="both"/>
              <w:rPr>
                <w:rFonts w:ascii="Times New Roman" w:hAnsi="Times New Roman" w:cs="Times New Roman"/>
                <w:b/>
                <w:sz w:val="24"/>
                <w:szCs w:val="24"/>
              </w:rPr>
            </w:pPr>
          </w:p>
        </w:tc>
        <w:tc>
          <w:tcPr>
            <w:tcW w:w="3118" w:type="dxa"/>
          </w:tcPr>
          <w:p w:rsidR="00BA304E" w:rsidRPr="00BA304E" w:rsidRDefault="00BA304E" w:rsidP="00BA304E">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proofErr w:type="spellStart"/>
            <w:r>
              <w:rPr>
                <w:rFonts w:ascii="Times New Roman" w:hAnsi="Times New Roman" w:cs="Times New Roman"/>
                <w:i/>
                <w:sz w:val="24"/>
                <w:szCs w:val="24"/>
              </w:rPr>
              <w:t>Poncirus</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trifoliata</w:t>
            </w:r>
            <w:proofErr w:type="spellEnd"/>
            <w:r>
              <w:rPr>
                <w:rFonts w:ascii="Times New Roman" w:hAnsi="Times New Roman" w:cs="Times New Roman"/>
                <w:i/>
                <w:sz w:val="24"/>
                <w:szCs w:val="24"/>
              </w:rPr>
              <w:t xml:space="preserve"> </w:t>
            </w:r>
          </w:p>
        </w:tc>
        <w:tc>
          <w:tcPr>
            <w:tcW w:w="2694" w:type="dxa"/>
          </w:tcPr>
          <w:p w:rsidR="00BA304E" w:rsidRPr="00BA304E" w:rsidRDefault="00BA304E" w:rsidP="00BA304E">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Naranjo espinoso</w:t>
            </w:r>
          </w:p>
        </w:tc>
      </w:tr>
    </w:tbl>
    <w:p w:rsidR="006D2261" w:rsidRPr="0089343F" w:rsidRDefault="006D2261" w:rsidP="00BF5C1B">
      <w:pPr>
        <w:spacing w:after="0" w:line="360" w:lineRule="auto"/>
        <w:jc w:val="both"/>
        <w:rPr>
          <w:rFonts w:ascii="Times New Roman" w:hAnsi="Times New Roman" w:cs="Times New Roman"/>
          <w:b/>
          <w:sz w:val="24"/>
          <w:szCs w:val="24"/>
        </w:rPr>
      </w:pPr>
    </w:p>
    <w:p w:rsidR="00BF5C1B" w:rsidRPr="0089343F" w:rsidRDefault="00BF5C1B" w:rsidP="00BF5C1B">
      <w:pPr>
        <w:spacing w:after="0" w:line="360" w:lineRule="auto"/>
        <w:jc w:val="both"/>
        <w:rPr>
          <w:rFonts w:ascii="Times New Roman" w:hAnsi="Times New Roman" w:cs="Times New Roman"/>
          <w:b/>
          <w:sz w:val="24"/>
          <w:szCs w:val="24"/>
        </w:rPr>
      </w:pPr>
    </w:p>
    <w:p w:rsidR="00BF5C1B" w:rsidRPr="0089343F" w:rsidRDefault="00BF5C1B" w:rsidP="00BF5C1B">
      <w:pPr>
        <w:spacing w:after="0" w:line="360" w:lineRule="auto"/>
        <w:jc w:val="both"/>
        <w:rPr>
          <w:rFonts w:ascii="Times New Roman" w:hAnsi="Times New Roman" w:cs="Times New Roman"/>
          <w:b/>
          <w:sz w:val="24"/>
          <w:szCs w:val="24"/>
        </w:rPr>
      </w:pPr>
      <w:r w:rsidRPr="0089343F">
        <w:rPr>
          <w:rFonts w:ascii="Times New Roman" w:hAnsi="Times New Roman" w:cs="Times New Roman"/>
          <w:b/>
          <w:sz w:val="24"/>
          <w:szCs w:val="24"/>
        </w:rPr>
        <w:t>Importancia económica</w:t>
      </w:r>
    </w:p>
    <w:p w:rsidR="00BF5C1B" w:rsidRPr="0089343F" w:rsidRDefault="00BF5C1B" w:rsidP="00BF5C1B">
      <w:pPr>
        <w:spacing w:after="0" w:line="360" w:lineRule="auto"/>
        <w:jc w:val="both"/>
        <w:rPr>
          <w:rFonts w:ascii="Times New Roman" w:hAnsi="Times New Roman" w:cs="Times New Roman"/>
          <w:b/>
          <w:sz w:val="24"/>
          <w:szCs w:val="24"/>
        </w:rPr>
      </w:pPr>
      <w:r w:rsidRPr="0089343F">
        <w:rPr>
          <w:rFonts w:ascii="Times New Roman" w:hAnsi="Times New Roman" w:cs="Times New Roman"/>
          <w:sz w:val="24"/>
          <w:szCs w:val="24"/>
        </w:rPr>
        <w:t xml:space="preserve">Las pérdidas económicas a causa del cancro de los cítricos se deben principalmente a la defoliación, abscisión prematura y </w:t>
      </w:r>
      <w:proofErr w:type="gramStart"/>
      <w:r w:rsidRPr="0089343F">
        <w:rPr>
          <w:rFonts w:ascii="Times New Roman" w:hAnsi="Times New Roman" w:cs="Times New Roman"/>
          <w:sz w:val="24"/>
          <w:szCs w:val="24"/>
        </w:rPr>
        <w:t>manchado</w:t>
      </w:r>
      <w:proofErr w:type="gramEnd"/>
      <w:r w:rsidRPr="0089343F">
        <w:rPr>
          <w:rFonts w:ascii="Times New Roman" w:hAnsi="Times New Roman" w:cs="Times New Roman"/>
          <w:sz w:val="24"/>
          <w:szCs w:val="24"/>
        </w:rPr>
        <w:t xml:space="preserve"> de frutos. Los árboles jóvenes son más susceptibles a X. </w:t>
      </w:r>
      <w:proofErr w:type="spellStart"/>
      <w:r w:rsidRPr="0089343F">
        <w:rPr>
          <w:rFonts w:ascii="Times New Roman" w:hAnsi="Times New Roman" w:cs="Times New Roman"/>
          <w:sz w:val="24"/>
          <w:szCs w:val="24"/>
        </w:rPr>
        <w:t>citri</w:t>
      </w:r>
      <w:proofErr w:type="spellEnd"/>
      <w:r w:rsidRPr="0089343F">
        <w:rPr>
          <w:rFonts w:ascii="Times New Roman" w:hAnsi="Times New Roman" w:cs="Times New Roman"/>
          <w:sz w:val="24"/>
          <w:szCs w:val="24"/>
        </w:rPr>
        <w:t>, por lo que pueden resultar infectados hasta el 100 % de sus frutos y hojas. La severidad tiende a aumentar con el tiempo, mientras que el rendimiento se reduce paulatinamente. No se tienen datos específicos sobre pérdidas económicas en diferentes regiones y países, sin embargo, la enfermedad es sujeta de medidas cuarentenarias que imposibilitan el comercio internacional</w:t>
      </w:r>
      <w:r w:rsidR="00B7061E">
        <w:rPr>
          <w:rFonts w:ascii="Times New Roman" w:hAnsi="Times New Roman" w:cs="Times New Roman"/>
          <w:sz w:val="24"/>
          <w:szCs w:val="24"/>
        </w:rPr>
        <w:t>. (LANREF-CP, 2015)</w:t>
      </w:r>
    </w:p>
    <w:p w:rsidR="00BF5C1B" w:rsidRPr="0089343F" w:rsidRDefault="00BF5C1B" w:rsidP="00BF5C1B">
      <w:pPr>
        <w:spacing w:after="0" w:line="360" w:lineRule="auto"/>
        <w:jc w:val="both"/>
        <w:rPr>
          <w:rFonts w:ascii="Times New Roman" w:hAnsi="Times New Roman" w:cs="Times New Roman"/>
          <w:b/>
          <w:sz w:val="24"/>
          <w:szCs w:val="24"/>
        </w:rPr>
      </w:pPr>
    </w:p>
    <w:p w:rsidR="00BF5C1B" w:rsidRPr="0089343F" w:rsidRDefault="00BF5C1B" w:rsidP="00BF5C1B">
      <w:pPr>
        <w:spacing w:after="0" w:line="360" w:lineRule="auto"/>
        <w:jc w:val="both"/>
        <w:rPr>
          <w:rFonts w:ascii="Times New Roman" w:hAnsi="Times New Roman" w:cs="Times New Roman"/>
          <w:b/>
          <w:sz w:val="24"/>
          <w:szCs w:val="24"/>
        </w:rPr>
      </w:pPr>
      <w:r w:rsidRPr="0089343F">
        <w:rPr>
          <w:rFonts w:ascii="Times New Roman" w:hAnsi="Times New Roman" w:cs="Times New Roman"/>
          <w:b/>
          <w:sz w:val="24"/>
          <w:szCs w:val="24"/>
        </w:rPr>
        <w:t>Síntomas (daños)</w:t>
      </w:r>
    </w:p>
    <w:p w:rsidR="00BF5C1B" w:rsidRPr="0089343F" w:rsidRDefault="00BF5C1B" w:rsidP="00BF5C1B">
      <w:pPr>
        <w:spacing w:after="0" w:line="360" w:lineRule="auto"/>
        <w:jc w:val="both"/>
        <w:rPr>
          <w:rFonts w:ascii="Times New Roman" w:hAnsi="Times New Roman" w:cs="Times New Roman"/>
          <w:sz w:val="24"/>
          <w:szCs w:val="24"/>
        </w:rPr>
      </w:pPr>
      <w:r w:rsidRPr="0089343F">
        <w:rPr>
          <w:rFonts w:ascii="Times New Roman" w:hAnsi="Times New Roman" w:cs="Times New Roman"/>
          <w:sz w:val="24"/>
          <w:szCs w:val="24"/>
        </w:rPr>
        <w:t>La enfermedad puede causar defoliación severa, muerte regresiva de las ramas, y caída prematura de frutos</w:t>
      </w:r>
      <w:r w:rsidR="00B7061E">
        <w:rPr>
          <w:rFonts w:ascii="Times New Roman" w:hAnsi="Times New Roman" w:cs="Times New Roman"/>
          <w:sz w:val="24"/>
          <w:szCs w:val="24"/>
        </w:rPr>
        <w:t>. (LANREF-CP, 2015)</w:t>
      </w:r>
      <w:r w:rsidRPr="0089343F">
        <w:rPr>
          <w:rFonts w:ascii="Times New Roman" w:hAnsi="Times New Roman" w:cs="Times New Roman"/>
          <w:sz w:val="24"/>
          <w:szCs w:val="24"/>
        </w:rPr>
        <w:t>.</w:t>
      </w:r>
    </w:p>
    <w:p w:rsidR="00B7061E" w:rsidRDefault="00B7061E" w:rsidP="00BF5C1B">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Hojas</w:t>
      </w:r>
    </w:p>
    <w:p w:rsidR="00BF5C1B" w:rsidRPr="0089343F" w:rsidRDefault="00BF5C1B" w:rsidP="00BF5C1B">
      <w:pPr>
        <w:spacing w:after="0" w:line="360" w:lineRule="auto"/>
        <w:jc w:val="both"/>
        <w:rPr>
          <w:rFonts w:ascii="Times New Roman" w:hAnsi="Times New Roman" w:cs="Times New Roman"/>
          <w:sz w:val="24"/>
          <w:szCs w:val="24"/>
        </w:rPr>
      </w:pPr>
      <w:r w:rsidRPr="0089343F">
        <w:rPr>
          <w:rFonts w:ascii="Times New Roman" w:hAnsi="Times New Roman" w:cs="Times New Roman"/>
          <w:sz w:val="24"/>
          <w:szCs w:val="24"/>
        </w:rPr>
        <w:t xml:space="preserve">Las hojas de los cítricos son susceptibles a la enfermedad durante la  primera mitad de la fase de expansión. La infección puede abarcar todo el grosor de la hoja y atravesar el haz y envés. Las lesiones en el haz se observan generalmente más aplanadas y hundidas; mientras que en el envés se aprecian en forma de pequeñas ampollas cuando la lesión es joven, o como pequeños volcanes (bordes salientes y centro hundido) cuando la lesión es más avanzada. Las lesiones jóvenes presentan un halo amarillo y bordes húmedos, los cuales desaparecen al aumentar la edad de la lesión. Las lesiones miden aproximadamente de 2- 10 mm, aunque en condiciones favorables pueden </w:t>
      </w:r>
      <w:proofErr w:type="spellStart"/>
      <w:r w:rsidRPr="0089343F">
        <w:rPr>
          <w:rFonts w:ascii="Times New Roman" w:hAnsi="Times New Roman" w:cs="Times New Roman"/>
          <w:sz w:val="24"/>
          <w:szCs w:val="24"/>
        </w:rPr>
        <w:t>coalescer</w:t>
      </w:r>
      <w:proofErr w:type="spellEnd"/>
      <w:r w:rsidRPr="0089343F">
        <w:rPr>
          <w:rFonts w:ascii="Times New Roman" w:hAnsi="Times New Roman" w:cs="Times New Roman"/>
          <w:sz w:val="24"/>
          <w:szCs w:val="24"/>
        </w:rPr>
        <w:t xml:space="preserve"> y afectar superficies mayores.</w:t>
      </w:r>
    </w:p>
    <w:p w:rsidR="00B7061E" w:rsidRDefault="00BF5C1B" w:rsidP="00BF5C1B">
      <w:pPr>
        <w:spacing w:after="0" w:line="360" w:lineRule="auto"/>
        <w:jc w:val="both"/>
        <w:rPr>
          <w:rFonts w:ascii="Times New Roman" w:hAnsi="Times New Roman" w:cs="Times New Roman"/>
          <w:sz w:val="24"/>
          <w:szCs w:val="24"/>
        </w:rPr>
      </w:pPr>
      <w:r w:rsidRPr="0089343F">
        <w:rPr>
          <w:rFonts w:ascii="Times New Roman" w:hAnsi="Times New Roman" w:cs="Times New Roman"/>
          <w:sz w:val="24"/>
          <w:szCs w:val="24"/>
        </w:rPr>
        <w:t>Ramas, tallos y troncos</w:t>
      </w:r>
    </w:p>
    <w:p w:rsidR="00BF5C1B" w:rsidRPr="0089343F" w:rsidRDefault="00BF5C1B" w:rsidP="00BF5C1B">
      <w:pPr>
        <w:spacing w:after="0" w:line="360" w:lineRule="auto"/>
        <w:jc w:val="both"/>
        <w:rPr>
          <w:rFonts w:ascii="Times New Roman" w:hAnsi="Times New Roman" w:cs="Times New Roman"/>
          <w:sz w:val="24"/>
          <w:szCs w:val="24"/>
        </w:rPr>
      </w:pPr>
      <w:r w:rsidRPr="0089343F">
        <w:rPr>
          <w:rFonts w:ascii="Times New Roman" w:hAnsi="Times New Roman" w:cs="Times New Roman"/>
          <w:sz w:val="24"/>
          <w:szCs w:val="24"/>
        </w:rPr>
        <w:t>Los síntomas en etapas iniciales se observan como lesiones elevadas, corchosas,  y con márgenes húmedos; con el tiempo los márgenes adquieren apariencia aceitosa. En especies y cultivares susceptibles puede ocurrir muerte descendente de ramas que han sido infectadas severamente.</w:t>
      </w:r>
    </w:p>
    <w:p w:rsidR="00B7061E" w:rsidRDefault="00BF5C1B" w:rsidP="00BF5C1B">
      <w:pPr>
        <w:spacing w:after="0" w:line="360" w:lineRule="auto"/>
        <w:jc w:val="both"/>
        <w:rPr>
          <w:rFonts w:ascii="Times New Roman" w:hAnsi="Times New Roman" w:cs="Times New Roman"/>
          <w:sz w:val="24"/>
          <w:szCs w:val="24"/>
        </w:rPr>
      </w:pPr>
      <w:r w:rsidRPr="0089343F">
        <w:rPr>
          <w:rFonts w:ascii="Times New Roman" w:hAnsi="Times New Roman" w:cs="Times New Roman"/>
          <w:sz w:val="24"/>
          <w:szCs w:val="24"/>
        </w:rPr>
        <w:t xml:space="preserve">Frutos </w:t>
      </w:r>
    </w:p>
    <w:p w:rsidR="00BF5C1B" w:rsidRPr="0089343F" w:rsidRDefault="00B7061E" w:rsidP="00BF5C1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w:t>
      </w:r>
      <w:r w:rsidR="00BF5C1B" w:rsidRPr="0089343F">
        <w:rPr>
          <w:rFonts w:ascii="Times New Roman" w:hAnsi="Times New Roman" w:cs="Times New Roman"/>
          <w:sz w:val="24"/>
          <w:szCs w:val="24"/>
        </w:rPr>
        <w:t xml:space="preserve">e manifiestan como lesiones elevadas, corchosas, con bordes húmedos y margen clorótico, que tienden a desaparecer al aumentar la edad de la lesión. Las lesiones pueden profundizar hasta 1 mm en la cáscara, pero sin afectar la parte comestible. Los frutos jóvenes son más susceptibles y puede ocurrir más de un ciclo de infección, ya que el período de susceptibilidad abarca de 90-120 días después de la caída de los pétalos. </w:t>
      </w:r>
    </w:p>
    <w:p w:rsidR="00BF5C1B" w:rsidRPr="0089343F" w:rsidRDefault="00BF5C1B" w:rsidP="00BF5C1B">
      <w:pPr>
        <w:spacing w:after="0" w:line="360" w:lineRule="auto"/>
        <w:jc w:val="both"/>
        <w:rPr>
          <w:rFonts w:ascii="Times New Roman" w:hAnsi="Times New Roman" w:cs="Times New Roman"/>
          <w:sz w:val="24"/>
          <w:szCs w:val="24"/>
        </w:rPr>
      </w:pPr>
      <w:r w:rsidRPr="0089343F">
        <w:rPr>
          <w:rFonts w:ascii="Times New Roman" w:hAnsi="Times New Roman" w:cs="Times New Roman"/>
          <w:sz w:val="24"/>
          <w:szCs w:val="24"/>
        </w:rPr>
        <w:t>Los frutos afectados son inservibles para comercialización debido al daño estético y restricciones cuarentenarias en mercados internacionales</w:t>
      </w:r>
    </w:p>
    <w:p w:rsidR="00BF5C1B" w:rsidRPr="0089343F" w:rsidRDefault="00BF5C1B" w:rsidP="00BF5C1B">
      <w:pPr>
        <w:spacing w:after="0" w:line="360" w:lineRule="auto"/>
        <w:jc w:val="both"/>
        <w:rPr>
          <w:rFonts w:ascii="Times New Roman" w:hAnsi="Times New Roman" w:cs="Times New Roman"/>
          <w:sz w:val="24"/>
          <w:szCs w:val="24"/>
        </w:rPr>
      </w:pPr>
    </w:p>
    <w:p w:rsidR="00BF5C1B" w:rsidRPr="0089343F" w:rsidRDefault="00BF5C1B" w:rsidP="00BF5C1B">
      <w:pPr>
        <w:spacing w:after="0" w:line="360" w:lineRule="auto"/>
        <w:jc w:val="both"/>
        <w:rPr>
          <w:rFonts w:ascii="Times New Roman" w:hAnsi="Times New Roman" w:cs="Times New Roman"/>
          <w:b/>
          <w:sz w:val="24"/>
          <w:szCs w:val="24"/>
        </w:rPr>
      </w:pPr>
      <w:r w:rsidRPr="0089343F">
        <w:rPr>
          <w:rFonts w:ascii="Times New Roman" w:hAnsi="Times New Roman" w:cs="Times New Roman"/>
          <w:b/>
          <w:sz w:val="24"/>
          <w:szCs w:val="24"/>
        </w:rPr>
        <w:t>Morfología</w:t>
      </w:r>
    </w:p>
    <w:p w:rsidR="00BF5C1B" w:rsidRPr="0089343F" w:rsidRDefault="00BF5C1B" w:rsidP="00BF5C1B">
      <w:pPr>
        <w:spacing w:after="0" w:line="360" w:lineRule="auto"/>
        <w:jc w:val="both"/>
        <w:rPr>
          <w:rFonts w:ascii="Times New Roman" w:hAnsi="Times New Roman" w:cs="Times New Roman"/>
          <w:sz w:val="24"/>
          <w:szCs w:val="24"/>
        </w:rPr>
      </w:pPr>
      <w:r w:rsidRPr="0089343F">
        <w:rPr>
          <w:rFonts w:ascii="Times New Roman" w:hAnsi="Times New Roman" w:cs="Times New Roman"/>
          <w:i/>
          <w:sz w:val="24"/>
          <w:szCs w:val="24"/>
        </w:rPr>
        <w:t xml:space="preserve">X. </w:t>
      </w:r>
      <w:proofErr w:type="spellStart"/>
      <w:r w:rsidRPr="0089343F">
        <w:rPr>
          <w:rFonts w:ascii="Times New Roman" w:hAnsi="Times New Roman" w:cs="Times New Roman"/>
          <w:i/>
          <w:sz w:val="24"/>
          <w:szCs w:val="24"/>
        </w:rPr>
        <w:t>citri</w:t>
      </w:r>
      <w:proofErr w:type="spellEnd"/>
      <w:r w:rsidRPr="0089343F">
        <w:rPr>
          <w:rFonts w:ascii="Times New Roman" w:hAnsi="Times New Roman" w:cs="Times New Roman"/>
          <w:sz w:val="24"/>
          <w:szCs w:val="24"/>
        </w:rPr>
        <w:t xml:space="preserve"> es una bacteria </w:t>
      </w:r>
      <w:proofErr w:type="spellStart"/>
      <w:r w:rsidRPr="0089343F">
        <w:rPr>
          <w:rFonts w:ascii="Times New Roman" w:hAnsi="Times New Roman" w:cs="Times New Roman"/>
          <w:sz w:val="24"/>
          <w:szCs w:val="24"/>
        </w:rPr>
        <w:t>gram</w:t>
      </w:r>
      <w:proofErr w:type="spellEnd"/>
      <w:r w:rsidRPr="0089343F">
        <w:rPr>
          <w:rFonts w:ascii="Times New Roman" w:hAnsi="Times New Roman" w:cs="Times New Roman"/>
          <w:sz w:val="24"/>
          <w:szCs w:val="24"/>
        </w:rPr>
        <w:t xml:space="preserve"> negativa, con forma de bastón (1.5-2.0 x 0.5-0.75 </w:t>
      </w:r>
      <w:proofErr w:type="spellStart"/>
      <w:r w:rsidRPr="0089343F">
        <w:rPr>
          <w:rFonts w:ascii="Times New Roman" w:hAnsi="Times New Roman" w:cs="Times New Roman"/>
          <w:sz w:val="24"/>
          <w:szCs w:val="24"/>
        </w:rPr>
        <w:t>μm</w:t>
      </w:r>
      <w:proofErr w:type="spellEnd"/>
      <w:r w:rsidRPr="0089343F">
        <w:rPr>
          <w:rFonts w:ascii="Times New Roman" w:hAnsi="Times New Roman" w:cs="Times New Roman"/>
          <w:sz w:val="24"/>
          <w:szCs w:val="24"/>
        </w:rPr>
        <w:t xml:space="preserve">) y presenta un solo flagelo polar; es una bacteria aeróbica obligada, las colonias crecen en medio de cultivo agar y glucosa, con consistencia </w:t>
      </w:r>
      <w:proofErr w:type="spellStart"/>
      <w:r w:rsidRPr="0089343F">
        <w:rPr>
          <w:rFonts w:ascii="Times New Roman" w:hAnsi="Times New Roman" w:cs="Times New Roman"/>
          <w:sz w:val="24"/>
          <w:szCs w:val="24"/>
        </w:rPr>
        <w:t>mucoide</w:t>
      </w:r>
      <w:proofErr w:type="spellEnd"/>
      <w:r w:rsidRPr="0089343F">
        <w:rPr>
          <w:rFonts w:ascii="Times New Roman" w:hAnsi="Times New Roman" w:cs="Times New Roman"/>
          <w:sz w:val="24"/>
          <w:szCs w:val="24"/>
        </w:rPr>
        <w:t xml:space="preserve"> de color amarillo cremoso debido al pigmento </w:t>
      </w:r>
      <w:proofErr w:type="spellStart"/>
      <w:r w:rsidRPr="0089343F">
        <w:rPr>
          <w:rFonts w:ascii="Times New Roman" w:hAnsi="Times New Roman" w:cs="Times New Roman"/>
          <w:sz w:val="24"/>
          <w:szCs w:val="24"/>
        </w:rPr>
        <w:t>xantomonadina</w:t>
      </w:r>
      <w:proofErr w:type="spellEnd"/>
      <w:r w:rsidRPr="0089343F">
        <w:rPr>
          <w:rFonts w:ascii="Times New Roman" w:hAnsi="Times New Roman" w:cs="Times New Roman"/>
          <w:sz w:val="24"/>
          <w:szCs w:val="24"/>
        </w:rPr>
        <w:t xml:space="preserve"> que producen. La temperatura máxima de crecimiento es de 35-39 °C, siendo la óptima de 28-30 °C. Poseen metabolismo oxidativo de la glucosa, catalasa positiva, </w:t>
      </w:r>
      <w:proofErr w:type="spellStart"/>
      <w:r w:rsidRPr="0089343F">
        <w:rPr>
          <w:rFonts w:ascii="Times New Roman" w:hAnsi="Times New Roman" w:cs="Times New Roman"/>
          <w:sz w:val="24"/>
          <w:szCs w:val="24"/>
        </w:rPr>
        <w:t>Kovacs</w:t>
      </w:r>
      <w:proofErr w:type="spellEnd"/>
      <w:r w:rsidRPr="0089343F">
        <w:rPr>
          <w:rFonts w:ascii="Times New Roman" w:hAnsi="Times New Roman" w:cs="Times New Roman"/>
          <w:sz w:val="24"/>
          <w:szCs w:val="24"/>
        </w:rPr>
        <w:t xml:space="preserve"> oxidasa negativa o débil, reducción de nitratos negativa, no utiliza </w:t>
      </w:r>
      <w:proofErr w:type="spellStart"/>
      <w:r w:rsidRPr="0089343F">
        <w:rPr>
          <w:rFonts w:ascii="Times New Roman" w:hAnsi="Times New Roman" w:cs="Times New Roman"/>
          <w:sz w:val="24"/>
          <w:szCs w:val="24"/>
        </w:rPr>
        <w:t>asparagina</w:t>
      </w:r>
      <w:proofErr w:type="spellEnd"/>
      <w:r w:rsidRPr="0089343F">
        <w:rPr>
          <w:rFonts w:ascii="Times New Roman" w:hAnsi="Times New Roman" w:cs="Times New Roman"/>
          <w:sz w:val="24"/>
          <w:szCs w:val="24"/>
        </w:rPr>
        <w:t xml:space="preserve"> como fuente de carbono y nitrógeno simultáneamente, realizan hidrólisis de </w:t>
      </w:r>
      <w:r w:rsidRPr="0089343F">
        <w:rPr>
          <w:rFonts w:ascii="Times New Roman" w:hAnsi="Times New Roman" w:cs="Times New Roman"/>
          <w:sz w:val="24"/>
          <w:szCs w:val="24"/>
        </w:rPr>
        <w:lastRenderedPageBreak/>
        <w:t xml:space="preserve">almidón y caseína, </w:t>
      </w:r>
      <w:proofErr w:type="spellStart"/>
      <w:r w:rsidRPr="0089343F">
        <w:rPr>
          <w:rFonts w:ascii="Times New Roman" w:hAnsi="Times New Roman" w:cs="Times New Roman"/>
          <w:sz w:val="24"/>
          <w:szCs w:val="24"/>
        </w:rPr>
        <w:t>Tween</w:t>
      </w:r>
      <w:proofErr w:type="spellEnd"/>
      <w:r w:rsidRPr="0089343F">
        <w:rPr>
          <w:rFonts w:ascii="Times New Roman" w:hAnsi="Times New Roman" w:cs="Times New Roman"/>
          <w:sz w:val="24"/>
          <w:szCs w:val="24"/>
        </w:rPr>
        <w:t xml:space="preserve"> 80 y </w:t>
      </w:r>
      <w:proofErr w:type="spellStart"/>
      <w:r w:rsidRPr="0089343F">
        <w:rPr>
          <w:rFonts w:ascii="Times New Roman" w:hAnsi="Times New Roman" w:cs="Times New Roman"/>
          <w:sz w:val="24"/>
          <w:szCs w:val="24"/>
        </w:rPr>
        <w:t>aesculina</w:t>
      </w:r>
      <w:proofErr w:type="spellEnd"/>
      <w:r w:rsidRPr="0089343F">
        <w:rPr>
          <w:rFonts w:ascii="Times New Roman" w:hAnsi="Times New Roman" w:cs="Times New Roman"/>
          <w:sz w:val="24"/>
          <w:szCs w:val="24"/>
        </w:rPr>
        <w:t xml:space="preserve"> con reacción positiva. La gelatina y </w:t>
      </w:r>
      <w:proofErr w:type="spellStart"/>
      <w:r w:rsidRPr="0089343F">
        <w:rPr>
          <w:rFonts w:ascii="Times New Roman" w:hAnsi="Times New Roman" w:cs="Times New Roman"/>
          <w:sz w:val="24"/>
          <w:szCs w:val="24"/>
        </w:rPr>
        <w:t>pectatos</w:t>
      </w:r>
      <w:proofErr w:type="spellEnd"/>
      <w:r w:rsidRPr="0089343F">
        <w:rPr>
          <w:rFonts w:ascii="Times New Roman" w:hAnsi="Times New Roman" w:cs="Times New Roman"/>
          <w:sz w:val="24"/>
          <w:szCs w:val="24"/>
        </w:rPr>
        <w:t xml:space="preserve"> son licuados por la bacteria, requiere de metionina o cisteína para desarrollarse y el crecimiento es inhibido por 0.02 % de cloruro de </w:t>
      </w:r>
      <w:proofErr w:type="spellStart"/>
      <w:r w:rsidRPr="0089343F">
        <w:rPr>
          <w:rFonts w:ascii="Times New Roman" w:hAnsi="Times New Roman" w:cs="Times New Roman"/>
          <w:sz w:val="24"/>
          <w:szCs w:val="24"/>
        </w:rPr>
        <w:t>trifeniltetrazolium</w:t>
      </w:r>
      <w:proofErr w:type="spellEnd"/>
      <w:r w:rsidR="00B7061E">
        <w:rPr>
          <w:rFonts w:ascii="Times New Roman" w:hAnsi="Times New Roman" w:cs="Times New Roman"/>
          <w:sz w:val="24"/>
          <w:szCs w:val="24"/>
        </w:rPr>
        <w:t>. (LANREF-CP</w:t>
      </w:r>
      <w:proofErr w:type="gramStart"/>
      <w:r w:rsidR="00B7061E">
        <w:rPr>
          <w:rFonts w:ascii="Times New Roman" w:hAnsi="Times New Roman" w:cs="Times New Roman"/>
          <w:sz w:val="24"/>
          <w:szCs w:val="24"/>
        </w:rPr>
        <w:t>,2015</w:t>
      </w:r>
      <w:proofErr w:type="gramEnd"/>
      <w:r w:rsidR="00B7061E">
        <w:rPr>
          <w:rFonts w:ascii="Times New Roman" w:hAnsi="Times New Roman" w:cs="Times New Roman"/>
          <w:sz w:val="24"/>
          <w:szCs w:val="24"/>
        </w:rPr>
        <w:t>)</w:t>
      </w:r>
    </w:p>
    <w:p w:rsidR="00BF5C1B" w:rsidRPr="0089343F" w:rsidRDefault="00BF5C1B" w:rsidP="00BF5C1B">
      <w:pPr>
        <w:spacing w:after="0" w:line="360" w:lineRule="auto"/>
        <w:jc w:val="both"/>
        <w:rPr>
          <w:rFonts w:ascii="Times New Roman" w:hAnsi="Times New Roman" w:cs="Times New Roman"/>
          <w:b/>
          <w:sz w:val="24"/>
          <w:szCs w:val="24"/>
        </w:rPr>
      </w:pPr>
    </w:p>
    <w:p w:rsidR="00BF5C1B" w:rsidRPr="0089343F" w:rsidRDefault="00BF5C1B" w:rsidP="00BF5C1B">
      <w:pPr>
        <w:spacing w:after="0" w:line="360" w:lineRule="auto"/>
        <w:jc w:val="both"/>
        <w:rPr>
          <w:rFonts w:ascii="Times New Roman" w:hAnsi="Times New Roman" w:cs="Times New Roman"/>
          <w:b/>
          <w:sz w:val="24"/>
          <w:szCs w:val="24"/>
        </w:rPr>
      </w:pPr>
      <w:r w:rsidRPr="0089343F">
        <w:rPr>
          <w:rFonts w:ascii="Times New Roman" w:hAnsi="Times New Roman" w:cs="Times New Roman"/>
          <w:b/>
          <w:sz w:val="24"/>
          <w:szCs w:val="24"/>
        </w:rPr>
        <w:t>Ciclo de vida y ecología</w:t>
      </w:r>
    </w:p>
    <w:p w:rsidR="00BF5C1B" w:rsidRPr="0089343F" w:rsidRDefault="00BF5C1B" w:rsidP="00BF5C1B">
      <w:pPr>
        <w:spacing w:after="0" w:line="360" w:lineRule="auto"/>
        <w:jc w:val="both"/>
        <w:rPr>
          <w:rFonts w:ascii="Times New Roman" w:hAnsi="Times New Roman" w:cs="Times New Roman"/>
          <w:sz w:val="24"/>
          <w:szCs w:val="24"/>
        </w:rPr>
      </w:pPr>
      <w:r w:rsidRPr="0089343F">
        <w:rPr>
          <w:rFonts w:ascii="Times New Roman" w:hAnsi="Times New Roman" w:cs="Times New Roman"/>
          <w:sz w:val="24"/>
          <w:szCs w:val="24"/>
        </w:rPr>
        <w:t xml:space="preserve">El cancro de los cítricos causado por </w:t>
      </w:r>
      <w:r w:rsidRPr="0089343F">
        <w:rPr>
          <w:rFonts w:ascii="Times New Roman" w:hAnsi="Times New Roman" w:cs="Times New Roman"/>
          <w:i/>
          <w:sz w:val="24"/>
          <w:szCs w:val="24"/>
        </w:rPr>
        <w:t xml:space="preserve">X. </w:t>
      </w:r>
      <w:proofErr w:type="spellStart"/>
      <w:r w:rsidRPr="0089343F">
        <w:rPr>
          <w:rFonts w:ascii="Times New Roman" w:hAnsi="Times New Roman" w:cs="Times New Roman"/>
          <w:i/>
          <w:sz w:val="24"/>
          <w:szCs w:val="24"/>
        </w:rPr>
        <w:t>citri</w:t>
      </w:r>
      <w:proofErr w:type="spellEnd"/>
      <w:r w:rsidRPr="0089343F">
        <w:rPr>
          <w:rFonts w:ascii="Times New Roman" w:hAnsi="Times New Roman" w:cs="Times New Roman"/>
          <w:sz w:val="24"/>
          <w:szCs w:val="24"/>
        </w:rPr>
        <w:t xml:space="preserve"> puede ocurrir durante todo el año y afectar plántulas y árboles jóvenes, los cuales generalmente presentan una alta producción de brotes vegetativos, principalmente durante el verano y otoño. Sin embargo, la incidencia de la enfermedad disminuye cuando los árboles están en plena producción y no ocurre una nueva </w:t>
      </w:r>
      <w:proofErr w:type="spellStart"/>
      <w:r w:rsidRPr="0089343F">
        <w:rPr>
          <w:rFonts w:ascii="Times New Roman" w:hAnsi="Times New Roman" w:cs="Times New Roman"/>
          <w:sz w:val="24"/>
          <w:szCs w:val="24"/>
        </w:rPr>
        <w:t>brotación</w:t>
      </w:r>
      <w:proofErr w:type="spellEnd"/>
      <w:r w:rsidRPr="0089343F">
        <w:rPr>
          <w:rFonts w:ascii="Times New Roman" w:hAnsi="Times New Roman" w:cs="Times New Roman"/>
          <w:sz w:val="24"/>
          <w:szCs w:val="24"/>
        </w:rPr>
        <w:t xml:space="preserve"> vegetativa. La severidad de la enfermedad también depende de la especie de cítrico y tipo de cultivar sembrado</w:t>
      </w:r>
      <w:r w:rsidR="00B7061E">
        <w:rPr>
          <w:rFonts w:ascii="Times New Roman" w:hAnsi="Times New Roman" w:cs="Times New Roman"/>
          <w:sz w:val="24"/>
          <w:szCs w:val="24"/>
        </w:rPr>
        <w:t xml:space="preserve"> (LANREF-CP, 2015)</w:t>
      </w:r>
      <w:r w:rsidRPr="0089343F">
        <w:rPr>
          <w:rFonts w:ascii="Times New Roman" w:hAnsi="Times New Roman" w:cs="Times New Roman"/>
          <w:sz w:val="24"/>
          <w:szCs w:val="24"/>
        </w:rPr>
        <w:t>.</w:t>
      </w:r>
    </w:p>
    <w:p w:rsidR="00BF5C1B" w:rsidRPr="0089343F" w:rsidRDefault="00BF5C1B" w:rsidP="00BF5C1B">
      <w:pPr>
        <w:spacing w:after="0" w:line="360" w:lineRule="auto"/>
        <w:jc w:val="both"/>
        <w:rPr>
          <w:rFonts w:ascii="Times New Roman" w:hAnsi="Times New Roman" w:cs="Times New Roman"/>
          <w:sz w:val="24"/>
          <w:szCs w:val="24"/>
        </w:rPr>
      </w:pPr>
      <w:r w:rsidRPr="0089343F">
        <w:rPr>
          <w:rFonts w:ascii="Times New Roman" w:hAnsi="Times New Roman" w:cs="Times New Roman"/>
          <w:sz w:val="24"/>
          <w:szCs w:val="24"/>
        </w:rPr>
        <w:t xml:space="preserve">Las lesiones </w:t>
      </w:r>
      <w:proofErr w:type="spellStart"/>
      <w:r w:rsidRPr="0089343F">
        <w:rPr>
          <w:rFonts w:ascii="Times New Roman" w:hAnsi="Times New Roman" w:cs="Times New Roman"/>
          <w:sz w:val="24"/>
          <w:szCs w:val="24"/>
        </w:rPr>
        <w:t>cancrosas</w:t>
      </w:r>
      <w:proofErr w:type="spellEnd"/>
      <w:r w:rsidRPr="0089343F">
        <w:rPr>
          <w:rFonts w:ascii="Times New Roman" w:hAnsi="Times New Roman" w:cs="Times New Roman"/>
          <w:sz w:val="24"/>
          <w:szCs w:val="24"/>
        </w:rPr>
        <w:t xml:space="preserve"> se forman sobre las hojas, ramas y frutos, de las cuales la bacteria puede ser aislada</w:t>
      </w:r>
      <w:r w:rsidRPr="0089343F">
        <w:rPr>
          <w:rFonts w:ascii="Times New Roman" w:hAnsi="Times New Roman" w:cs="Times New Roman"/>
          <w:i/>
          <w:sz w:val="24"/>
          <w:szCs w:val="24"/>
        </w:rPr>
        <w:t xml:space="preserve">. X. </w:t>
      </w:r>
      <w:proofErr w:type="spellStart"/>
      <w:r w:rsidRPr="0089343F">
        <w:rPr>
          <w:rFonts w:ascii="Times New Roman" w:hAnsi="Times New Roman" w:cs="Times New Roman"/>
          <w:i/>
          <w:sz w:val="24"/>
          <w:szCs w:val="24"/>
        </w:rPr>
        <w:t>citri</w:t>
      </w:r>
      <w:proofErr w:type="spellEnd"/>
      <w:r w:rsidRPr="0089343F">
        <w:rPr>
          <w:rFonts w:ascii="Times New Roman" w:hAnsi="Times New Roman" w:cs="Times New Roman"/>
          <w:sz w:val="24"/>
          <w:szCs w:val="24"/>
        </w:rPr>
        <w:t xml:space="preserve"> puede sobrevivir en los tejidos infectados de forma epífita sobre especies hospedantes y no hospedantes y como saprófito en los residuos vegetales presentes en el suelo</w:t>
      </w:r>
    </w:p>
    <w:p w:rsidR="00BF5C1B" w:rsidRPr="0089343F" w:rsidRDefault="00BF5C1B" w:rsidP="00BF5C1B">
      <w:pPr>
        <w:spacing w:after="0" w:line="360" w:lineRule="auto"/>
        <w:jc w:val="both"/>
        <w:rPr>
          <w:rFonts w:ascii="Times New Roman" w:hAnsi="Times New Roman" w:cs="Times New Roman"/>
          <w:sz w:val="24"/>
          <w:szCs w:val="24"/>
        </w:rPr>
      </w:pPr>
      <w:r w:rsidRPr="0089343F">
        <w:rPr>
          <w:rFonts w:ascii="Times New Roman" w:hAnsi="Times New Roman" w:cs="Times New Roman"/>
          <w:sz w:val="24"/>
          <w:szCs w:val="24"/>
        </w:rPr>
        <w:t xml:space="preserve">La bacteria sobrevive en lesiones ubicadas en brotes vegetativos, las cuales conforman la principal fuente de inóculo para ciclos de cultivo de años posteriores. Existen reportes de infecciones latentes sobre brotes infectados a finales del otoño previo a la </w:t>
      </w:r>
      <w:proofErr w:type="spellStart"/>
      <w:r w:rsidRPr="0089343F">
        <w:rPr>
          <w:rFonts w:ascii="Times New Roman" w:hAnsi="Times New Roman" w:cs="Times New Roman"/>
          <w:sz w:val="24"/>
          <w:szCs w:val="24"/>
        </w:rPr>
        <w:t>dormancia</w:t>
      </w:r>
      <w:proofErr w:type="spellEnd"/>
      <w:r w:rsidRPr="0089343F">
        <w:rPr>
          <w:rFonts w:ascii="Times New Roman" w:hAnsi="Times New Roman" w:cs="Times New Roman"/>
          <w:sz w:val="24"/>
          <w:szCs w:val="24"/>
        </w:rPr>
        <w:t xml:space="preserve"> de los árboles. </w:t>
      </w:r>
    </w:p>
    <w:p w:rsidR="00BF5C1B" w:rsidRPr="0089343F" w:rsidRDefault="00BF5C1B" w:rsidP="00BF5C1B">
      <w:pPr>
        <w:spacing w:after="0" w:line="360" w:lineRule="auto"/>
        <w:jc w:val="both"/>
        <w:rPr>
          <w:rFonts w:ascii="Times New Roman" w:hAnsi="Times New Roman" w:cs="Times New Roman"/>
          <w:sz w:val="24"/>
          <w:szCs w:val="24"/>
        </w:rPr>
      </w:pPr>
      <w:r w:rsidRPr="0089343F">
        <w:rPr>
          <w:rFonts w:ascii="Times New Roman" w:hAnsi="Times New Roman" w:cs="Times New Roman"/>
          <w:sz w:val="24"/>
          <w:szCs w:val="24"/>
        </w:rPr>
        <w:t>La bacteria invernante causa nuevas infecciones a la llegada de la primavera, que generan grandes cantidades de bacterias que son dispersadas por diferentes medios. La bacteria también puede sobrevivir largos períodos de tiempo en la corteza de los troncos y ramas laterales</w:t>
      </w:r>
      <w:r w:rsidR="00B7061E">
        <w:rPr>
          <w:rFonts w:ascii="Times New Roman" w:hAnsi="Times New Roman" w:cs="Times New Roman"/>
          <w:sz w:val="24"/>
          <w:szCs w:val="24"/>
        </w:rPr>
        <w:t xml:space="preserve">. </w:t>
      </w:r>
    </w:p>
    <w:p w:rsidR="00BF5C1B" w:rsidRPr="0089343F" w:rsidRDefault="00BF5C1B" w:rsidP="00BF5C1B">
      <w:pPr>
        <w:spacing w:after="0" w:line="360" w:lineRule="auto"/>
        <w:jc w:val="both"/>
        <w:rPr>
          <w:rFonts w:ascii="Times New Roman" w:hAnsi="Times New Roman" w:cs="Times New Roman"/>
          <w:sz w:val="24"/>
          <w:szCs w:val="24"/>
        </w:rPr>
      </w:pPr>
    </w:p>
    <w:p w:rsidR="00BF5C1B" w:rsidRPr="0089343F" w:rsidRDefault="00BF5C1B" w:rsidP="00BF5C1B">
      <w:pPr>
        <w:spacing w:after="0" w:line="360" w:lineRule="auto"/>
        <w:jc w:val="both"/>
        <w:rPr>
          <w:rFonts w:ascii="Times New Roman" w:hAnsi="Times New Roman" w:cs="Times New Roman"/>
          <w:sz w:val="24"/>
          <w:szCs w:val="24"/>
        </w:rPr>
      </w:pPr>
    </w:p>
    <w:p w:rsidR="00B7061E" w:rsidRDefault="00B7061E" w:rsidP="00BF5C1B">
      <w:pPr>
        <w:spacing w:after="0" w:line="360" w:lineRule="auto"/>
        <w:rPr>
          <w:rFonts w:ascii="Times New Roman" w:hAnsi="Times New Roman" w:cs="Times New Roman"/>
          <w:b/>
          <w:sz w:val="24"/>
          <w:szCs w:val="24"/>
        </w:rPr>
      </w:pPr>
    </w:p>
    <w:p w:rsidR="00B7061E" w:rsidRDefault="00B7061E" w:rsidP="00BF5C1B">
      <w:pPr>
        <w:spacing w:after="0" w:line="360" w:lineRule="auto"/>
        <w:rPr>
          <w:rFonts w:ascii="Times New Roman" w:hAnsi="Times New Roman" w:cs="Times New Roman"/>
          <w:b/>
          <w:sz w:val="24"/>
          <w:szCs w:val="24"/>
        </w:rPr>
      </w:pPr>
    </w:p>
    <w:p w:rsidR="00B7061E" w:rsidRDefault="00B7061E" w:rsidP="00BF5C1B">
      <w:pPr>
        <w:spacing w:after="0" w:line="360" w:lineRule="auto"/>
        <w:rPr>
          <w:rFonts w:ascii="Times New Roman" w:hAnsi="Times New Roman" w:cs="Times New Roman"/>
          <w:b/>
          <w:sz w:val="24"/>
          <w:szCs w:val="24"/>
        </w:rPr>
      </w:pPr>
    </w:p>
    <w:p w:rsidR="00B7061E" w:rsidRDefault="00B7061E" w:rsidP="00BF5C1B">
      <w:pPr>
        <w:spacing w:after="0" w:line="360" w:lineRule="auto"/>
        <w:rPr>
          <w:rFonts w:ascii="Times New Roman" w:hAnsi="Times New Roman" w:cs="Times New Roman"/>
          <w:b/>
          <w:sz w:val="24"/>
          <w:szCs w:val="24"/>
        </w:rPr>
      </w:pPr>
    </w:p>
    <w:p w:rsidR="00B7061E" w:rsidRDefault="00B7061E" w:rsidP="00BF5C1B">
      <w:pPr>
        <w:spacing w:after="0" w:line="360" w:lineRule="auto"/>
        <w:rPr>
          <w:rFonts w:ascii="Times New Roman" w:hAnsi="Times New Roman" w:cs="Times New Roman"/>
          <w:b/>
          <w:sz w:val="24"/>
          <w:szCs w:val="24"/>
        </w:rPr>
      </w:pPr>
    </w:p>
    <w:p w:rsidR="00BF5C1B" w:rsidRPr="0089343F" w:rsidRDefault="00BF5C1B" w:rsidP="00BF5C1B">
      <w:pPr>
        <w:spacing w:after="0" w:line="360" w:lineRule="auto"/>
        <w:rPr>
          <w:rFonts w:ascii="Times New Roman" w:hAnsi="Times New Roman" w:cs="Times New Roman"/>
          <w:sz w:val="24"/>
          <w:szCs w:val="24"/>
        </w:rPr>
      </w:pPr>
      <w:r w:rsidRPr="0089343F">
        <w:rPr>
          <w:rFonts w:ascii="Times New Roman" w:hAnsi="Times New Roman" w:cs="Times New Roman"/>
          <w:b/>
          <w:sz w:val="24"/>
          <w:szCs w:val="24"/>
        </w:rPr>
        <w:lastRenderedPageBreak/>
        <w:t xml:space="preserve">Clorosis </w:t>
      </w:r>
      <w:proofErr w:type="spellStart"/>
      <w:r w:rsidRPr="0089343F">
        <w:rPr>
          <w:rFonts w:ascii="Times New Roman" w:hAnsi="Times New Roman" w:cs="Times New Roman"/>
          <w:b/>
          <w:sz w:val="24"/>
          <w:szCs w:val="24"/>
        </w:rPr>
        <w:t>variegada</w:t>
      </w:r>
      <w:proofErr w:type="spellEnd"/>
      <w:r w:rsidRPr="0089343F">
        <w:rPr>
          <w:rFonts w:ascii="Times New Roman" w:hAnsi="Times New Roman" w:cs="Times New Roman"/>
          <w:b/>
          <w:sz w:val="24"/>
          <w:szCs w:val="24"/>
        </w:rPr>
        <w:t xml:space="preserve"> de los cítricos (CVC)</w:t>
      </w:r>
      <w:r w:rsidRPr="0089343F">
        <w:rPr>
          <w:rFonts w:ascii="Times New Roman" w:hAnsi="Times New Roman" w:cs="Times New Roman"/>
          <w:b/>
          <w:sz w:val="24"/>
          <w:szCs w:val="24"/>
        </w:rPr>
        <w:cr/>
      </w:r>
    </w:p>
    <w:p w:rsidR="00BF5C1B" w:rsidRPr="0089343F" w:rsidRDefault="00BF5C1B" w:rsidP="00BF5C1B">
      <w:pPr>
        <w:spacing w:after="0" w:line="360" w:lineRule="auto"/>
        <w:jc w:val="both"/>
        <w:rPr>
          <w:rFonts w:ascii="Times New Roman" w:hAnsi="Times New Roman" w:cs="Times New Roman"/>
          <w:b/>
          <w:sz w:val="24"/>
          <w:szCs w:val="24"/>
        </w:rPr>
      </w:pPr>
      <w:r w:rsidRPr="0089343F">
        <w:rPr>
          <w:rFonts w:ascii="Times New Roman" w:hAnsi="Times New Roman" w:cs="Times New Roman"/>
          <w:b/>
          <w:sz w:val="24"/>
          <w:szCs w:val="24"/>
        </w:rPr>
        <w:t xml:space="preserve">Nombre común. </w:t>
      </w:r>
    </w:p>
    <w:p w:rsidR="00BF5C1B" w:rsidRPr="0089343F" w:rsidRDefault="00BF5C1B" w:rsidP="00BF5C1B">
      <w:pPr>
        <w:spacing w:after="0" w:line="360" w:lineRule="auto"/>
        <w:jc w:val="both"/>
        <w:rPr>
          <w:rFonts w:ascii="Times New Roman" w:hAnsi="Times New Roman" w:cs="Times New Roman"/>
          <w:b/>
          <w:sz w:val="24"/>
          <w:szCs w:val="24"/>
        </w:rPr>
      </w:pPr>
      <w:r w:rsidRPr="0089343F">
        <w:rPr>
          <w:rFonts w:ascii="Times New Roman" w:hAnsi="Times New Roman" w:cs="Times New Roman"/>
          <w:sz w:val="24"/>
          <w:szCs w:val="24"/>
        </w:rPr>
        <w:t xml:space="preserve">Clorosis </w:t>
      </w:r>
      <w:proofErr w:type="spellStart"/>
      <w:r w:rsidRPr="0089343F">
        <w:rPr>
          <w:rFonts w:ascii="Times New Roman" w:hAnsi="Times New Roman" w:cs="Times New Roman"/>
          <w:sz w:val="24"/>
          <w:szCs w:val="24"/>
        </w:rPr>
        <w:t>variegada</w:t>
      </w:r>
      <w:proofErr w:type="spellEnd"/>
      <w:r w:rsidRPr="0089343F">
        <w:rPr>
          <w:rFonts w:ascii="Times New Roman" w:hAnsi="Times New Roman" w:cs="Times New Roman"/>
          <w:sz w:val="24"/>
          <w:szCs w:val="24"/>
        </w:rPr>
        <w:t xml:space="preserve"> de los cítricos (CVC)</w:t>
      </w:r>
    </w:p>
    <w:p w:rsidR="00BF5C1B" w:rsidRPr="0089343F" w:rsidRDefault="00BF5C1B" w:rsidP="00BF5C1B">
      <w:pPr>
        <w:spacing w:after="0" w:line="360" w:lineRule="auto"/>
        <w:jc w:val="both"/>
        <w:rPr>
          <w:rFonts w:ascii="Times New Roman" w:hAnsi="Times New Roman" w:cs="Times New Roman"/>
          <w:b/>
          <w:sz w:val="24"/>
          <w:szCs w:val="24"/>
        </w:rPr>
      </w:pPr>
    </w:p>
    <w:p w:rsidR="00BF5C1B" w:rsidRPr="0089343F" w:rsidRDefault="00BF5C1B" w:rsidP="00BF5C1B">
      <w:pPr>
        <w:spacing w:after="0" w:line="360" w:lineRule="auto"/>
        <w:jc w:val="both"/>
        <w:rPr>
          <w:rFonts w:ascii="Times New Roman" w:hAnsi="Times New Roman" w:cs="Times New Roman"/>
          <w:b/>
          <w:sz w:val="24"/>
          <w:szCs w:val="24"/>
        </w:rPr>
      </w:pPr>
      <w:r w:rsidRPr="0089343F">
        <w:rPr>
          <w:rFonts w:ascii="Times New Roman" w:hAnsi="Times New Roman" w:cs="Times New Roman"/>
          <w:b/>
          <w:sz w:val="24"/>
          <w:szCs w:val="24"/>
        </w:rPr>
        <w:t>Sinonimia</w:t>
      </w:r>
    </w:p>
    <w:p w:rsidR="00BF5C1B" w:rsidRPr="0089343F" w:rsidRDefault="00BF5C1B" w:rsidP="00BF5C1B">
      <w:pPr>
        <w:spacing w:after="0" w:line="360" w:lineRule="auto"/>
        <w:jc w:val="both"/>
        <w:rPr>
          <w:rFonts w:ascii="Times New Roman" w:hAnsi="Times New Roman" w:cs="Times New Roman"/>
          <w:b/>
          <w:sz w:val="24"/>
          <w:szCs w:val="24"/>
        </w:rPr>
      </w:pPr>
      <w:proofErr w:type="spellStart"/>
      <w:r w:rsidRPr="0089343F">
        <w:rPr>
          <w:rFonts w:ascii="Times New Roman" w:hAnsi="Times New Roman" w:cs="Times New Roman"/>
          <w:sz w:val="24"/>
          <w:szCs w:val="24"/>
        </w:rPr>
        <w:t>Xylella</w:t>
      </w:r>
      <w:proofErr w:type="spellEnd"/>
      <w:r w:rsidRPr="0089343F">
        <w:rPr>
          <w:rFonts w:ascii="Times New Roman" w:hAnsi="Times New Roman" w:cs="Times New Roman"/>
          <w:sz w:val="24"/>
          <w:szCs w:val="24"/>
        </w:rPr>
        <w:t xml:space="preserve"> fastidiosa</w:t>
      </w:r>
    </w:p>
    <w:p w:rsidR="00BF5C1B" w:rsidRPr="0089343F" w:rsidRDefault="00BF5C1B" w:rsidP="00BF5C1B">
      <w:pPr>
        <w:spacing w:after="0" w:line="360" w:lineRule="auto"/>
        <w:jc w:val="both"/>
        <w:rPr>
          <w:rFonts w:ascii="Times New Roman" w:hAnsi="Times New Roman" w:cs="Times New Roman"/>
          <w:b/>
          <w:sz w:val="24"/>
          <w:szCs w:val="24"/>
        </w:rPr>
      </w:pPr>
    </w:p>
    <w:p w:rsidR="00BF5C1B" w:rsidRPr="0089343F" w:rsidRDefault="00BF5C1B" w:rsidP="00BF5C1B">
      <w:pPr>
        <w:spacing w:after="0" w:line="360" w:lineRule="auto"/>
        <w:jc w:val="both"/>
        <w:rPr>
          <w:rFonts w:ascii="Times New Roman" w:hAnsi="Times New Roman" w:cs="Times New Roman"/>
          <w:b/>
          <w:sz w:val="24"/>
          <w:szCs w:val="24"/>
        </w:rPr>
      </w:pPr>
      <w:r w:rsidRPr="0089343F">
        <w:rPr>
          <w:rFonts w:ascii="Times New Roman" w:hAnsi="Times New Roman" w:cs="Times New Roman"/>
          <w:b/>
          <w:sz w:val="24"/>
          <w:szCs w:val="24"/>
        </w:rPr>
        <w:t>Plantas hospederas</w:t>
      </w:r>
    </w:p>
    <w:p w:rsidR="00BF5C1B" w:rsidRPr="0089343F" w:rsidRDefault="00BF5C1B" w:rsidP="00BF5C1B">
      <w:pPr>
        <w:spacing w:after="0" w:line="360" w:lineRule="auto"/>
        <w:jc w:val="both"/>
        <w:rPr>
          <w:rFonts w:ascii="Times New Roman" w:hAnsi="Times New Roman" w:cs="Times New Roman"/>
          <w:b/>
          <w:sz w:val="24"/>
          <w:szCs w:val="24"/>
        </w:rPr>
      </w:pPr>
      <w:r w:rsidRPr="0089343F">
        <w:rPr>
          <w:rFonts w:ascii="Times New Roman" w:hAnsi="Times New Roman" w:cs="Times New Roman"/>
          <w:sz w:val="24"/>
          <w:szCs w:val="24"/>
        </w:rPr>
        <w:t xml:space="preserve">El principal hospedante de esta bacteria es la naranja dulce (Citrus </w:t>
      </w:r>
      <w:proofErr w:type="spellStart"/>
      <w:r w:rsidRPr="0089343F">
        <w:rPr>
          <w:rFonts w:ascii="Times New Roman" w:hAnsi="Times New Roman" w:cs="Times New Roman"/>
          <w:sz w:val="24"/>
          <w:szCs w:val="24"/>
        </w:rPr>
        <w:t>sinensis</w:t>
      </w:r>
      <w:proofErr w:type="spellEnd"/>
      <w:r w:rsidRPr="0089343F">
        <w:rPr>
          <w:rFonts w:ascii="Times New Roman" w:hAnsi="Times New Roman" w:cs="Times New Roman"/>
          <w:sz w:val="24"/>
          <w:szCs w:val="24"/>
        </w:rPr>
        <w:t xml:space="preserve">), aunque también se ha presentado en árboles propagados por injerto como </w:t>
      </w:r>
      <w:r w:rsidRPr="0089343F">
        <w:rPr>
          <w:rFonts w:ascii="Times New Roman" w:hAnsi="Times New Roman" w:cs="Times New Roman"/>
          <w:i/>
          <w:sz w:val="24"/>
          <w:szCs w:val="24"/>
        </w:rPr>
        <w:t xml:space="preserve">C. </w:t>
      </w:r>
      <w:proofErr w:type="spellStart"/>
      <w:r w:rsidRPr="0089343F">
        <w:rPr>
          <w:rFonts w:ascii="Times New Roman" w:hAnsi="Times New Roman" w:cs="Times New Roman"/>
          <w:i/>
          <w:sz w:val="24"/>
          <w:szCs w:val="24"/>
        </w:rPr>
        <w:t>limonia</w:t>
      </w:r>
      <w:proofErr w:type="spellEnd"/>
      <w:r w:rsidRPr="0089343F">
        <w:rPr>
          <w:rFonts w:ascii="Times New Roman" w:hAnsi="Times New Roman" w:cs="Times New Roman"/>
          <w:i/>
          <w:sz w:val="24"/>
          <w:szCs w:val="24"/>
        </w:rPr>
        <w:t xml:space="preserve">, C. </w:t>
      </w:r>
      <w:proofErr w:type="spellStart"/>
      <w:r w:rsidRPr="0089343F">
        <w:rPr>
          <w:rFonts w:ascii="Times New Roman" w:hAnsi="Times New Roman" w:cs="Times New Roman"/>
          <w:i/>
          <w:sz w:val="24"/>
          <w:szCs w:val="24"/>
        </w:rPr>
        <w:t>reshni</w:t>
      </w:r>
      <w:proofErr w:type="spellEnd"/>
      <w:r w:rsidRPr="0089343F">
        <w:rPr>
          <w:rFonts w:ascii="Times New Roman" w:hAnsi="Times New Roman" w:cs="Times New Roman"/>
          <w:i/>
          <w:sz w:val="24"/>
          <w:szCs w:val="24"/>
        </w:rPr>
        <w:t xml:space="preserve"> y C. </w:t>
      </w:r>
      <w:proofErr w:type="spellStart"/>
      <w:r w:rsidRPr="0089343F">
        <w:rPr>
          <w:rFonts w:ascii="Times New Roman" w:hAnsi="Times New Roman" w:cs="Times New Roman"/>
          <w:i/>
          <w:sz w:val="24"/>
          <w:szCs w:val="24"/>
        </w:rPr>
        <w:t>volkameriana</w:t>
      </w:r>
      <w:proofErr w:type="spellEnd"/>
      <w:r w:rsidR="006B26F2">
        <w:rPr>
          <w:rFonts w:ascii="Times New Roman" w:hAnsi="Times New Roman" w:cs="Times New Roman"/>
          <w:i/>
          <w:sz w:val="24"/>
          <w:szCs w:val="24"/>
        </w:rPr>
        <w:t xml:space="preserve"> </w:t>
      </w:r>
      <w:r w:rsidR="006B26F2">
        <w:rPr>
          <w:rFonts w:ascii="Times New Roman" w:hAnsi="Times New Roman" w:cs="Times New Roman"/>
          <w:sz w:val="24"/>
          <w:szCs w:val="24"/>
        </w:rPr>
        <w:t>(LANREF, 2015)</w:t>
      </w:r>
      <w:r w:rsidRPr="0089343F">
        <w:rPr>
          <w:rFonts w:ascii="Times New Roman" w:hAnsi="Times New Roman" w:cs="Times New Roman"/>
          <w:sz w:val="24"/>
          <w:szCs w:val="24"/>
        </w:rPr>
        <w:t>.</w:t>
      </w:r>
    </w:p>
    <w:p w:rsidR="00BF5C1B" w:rsidRPr="0089343F" w:rsidRDefault="00BF5C1B" w:rsidP="00BF5C1B">
      <w:pPr>
        <w:spacing w:after="0" w:line="360" w:lineRule="auto"/>
        <w:jc w:val="both"/>
        <w:rPr>
          <w:rFonts w:ascii="Times New Roman" w:hAnsi="Times New Roman" w:cs="Times New Roman"/>
          <w:b/>
          <w:sz w:val="24"/>
          <w:szCs w:val="24"/>
        </w:rPr>
      </w:pPr>
    </w:p>
    <w:p w:rsidR="00BF5C1B" w:rsidRPr="0089343F" w:rsidRDefault="00BF5C1B" w:rsidP="00BF5C1B">
      <w:pPr>
        <w:spacing w:after="0" w:line="360" w:lineRule="auto"/>
        <w:jc w:val="both"/>
        <w:rPr>
          <w:rFonts w:ascii="Times New Roman" w:hAnsi="Times New Roman" w:cs="Times New Roman"/>
          <w:b/>
          <w:sz w:val="24"/>
          <w:szCs w:val="24"/>
        </w:rPr>
      </w:pPr>
      <w:r w:rsidRPr="0089343F">
        <w:rPr>
          <w:rFonts w:ascii="Times New Roman" w:hAnsi="Times New Roman" w:cs="Times New Roman"/>
          <w:b/>
          <w:sz w:val="24"/>
          <w:szCs w:val="24"/>
        </w:rPr>
        <w:t>Importancia económica</w:t>
      </w:r>
    </w:p>
    <w:p w:rsidR="00BF5C1B" w:rsidRPr="0089343F" w:rsidRDefault="00BF5C1B" w:rsidP="00BF5C1B">
      <w:pPr>
        <w:spacing w:after="0" w:line="360" w:lineRule="auto"/>
        <w:jc w:val="both"/>
        <w:rPr>
          <w:rFonts w:ascii="Times New Roman" w:hAnsi="Times New Roman" w:cs="Times New Roman"/>
          <w:b/>
          <w:sz w:val="24"/>
          <w:szCs w:val="24"/>
        </w:rPr>
      </w:pPr>
      <w:r w:rsidRPr="0089343F">
        <w:rPr>
          <w:rFonts w:ascii="Times New Roman" w:hAnsi="Times New Roman" w:cs="Times New Roman"/>
          <w:sz w:val="24"/>
          <w:szCs w:val="24"/>
        </w:rPr>
        <w:t xml:space="preserve">La clorosis </w:t>
      </w:r>
      <w:proofErr w:type="spellStart"/>
      <w:r w:rsidRPr="0089343F">
        <w:rPr>
          <w:rFonts w:ascii="Times New Roman" w:hAnsi="Times New Roman" w:cs="Times New Roman"/>
          <w:sz w:val="24"/>
          <w:szCs w:val="24"/>
        </w:rPr>
        <w:t>variegada</w:t>
      </w:r>
      <w:proofErr w:type="spellEnd"/>
      <w:r w:rsidRPr="0089343F">
        <w:rPr>
          <w:rFonts w:ascii="Times New Roman" w:hAnsi="Times New Roman" w:cs="Times New Roman"/>
          <w:sz w:val="24"/>
          <w:szCs w:val="24"/>
        </w:rPr>
        <w:t xml:space="preserve"> de los cítricos se ha descrito como “la enfermedad más destructiva de la naranja dulce”; en Brasil se ha dispersado rápidamente en grandes extensiones cultivadas con naranja, afectando a 1.8 millones de árboles y ocasionando pérdidas anuales por 100 millones de dólares.</w:t>
      </w:r>
    </w:p>
    <w:p w:rsidR="00BF5C1B" w:rsidRPr="0089343F" w:rsidRDefault="00BF5C1B" w:rsidP="00BF5C1B">
      <w:pPr>
        <w:spacing w:after="0" w:line="360" w:lineRule="auto"/>
        <w:jc w:val="both"/>
        <w:rPr>
          <w:rFonts w:ascii="Times New Roman" w:hAnsi="Times New Roman" w:cs="Times New Roman"/>
          <w:b/>
          <w:sz w:val="24"/>
          <w:szCs w:val="24"/>
        </w:rPr>
      </w:pPr>
      <w:r w:rsidRPr="0089343F">
        <w:rPr>
          <w:rFonts w:ascii="Times New Roman" w:hAnsi="Times New Roman" w:cs="Times New Roman"/>
          <w:sz w:val="24"/>
          <w:szCs w:val="24"/>
        </w:rPr>
        <w:t>México se ubica como el quinto productor de cítricos en el mundo, con una extensión en el ciclo 2012 de 554,511.50 ha establecidas en 24 estados del país, en los que se producen 6.6 millones de toneladas con un valor de producción de 12,403 millones pesos, los principales cítricos son: naranja, limón, mandarina, tangerina, toronja y lima</w:t>
      </w:r>
      <w:r w:rsidR="006B26F2">
        <w:rPr>
          <w:rFonts w:ascii="Times New Roman" w:hAnsi="Times New Roman" w:cs="Times New Roman"/>
          <w:sz w:val="24"/>
          <w:szCs w:val="24"/>
        </w:rPr>
        <w:t xml:space="preserve"> (LANREF-CP, 2015)</w:t>
      </w:r>
      <w:r w:rsidRPr="0089343F">
        <w:rPr>
          <w:rFonts w:ascii="Times New Roman" w:hAnsi="Times New Roman" w:cs="Times New Roman"/>
          <w:sz w:val="24"/>
          <w:szCs w:val="24"/>
        </w:rPr>
        <w:t>.</w:t>
      </w:r>
    </w:p>
    <w:p w:rsidR="00BF5C1B" w:rsidRPr="0089343F" w:rsidRDefault="00BF5C1B" w:rsidP="00BF5C1B">
      <w:pPr>
        <w:spacing w:after="0" w:line="360" w:lineRule="auto"/>
        <w:jc w:val="both"/>
        <w:rPr>
          <w:rFonts w:ascii="Times New Roman" w:hAnsi="Times New Roman" w:cs="Times New Roman"/>
          <w:b/>
          <w:sz w:val="24"/>
          <w:szCs w:val="24"/>
        </w:rPr>
      </w:pPr>
    </w:p>
    <w:p w:rsidR="00BF5C1B" w:rsidRPr="0089343F" w:rsidRDefault="00BF5C1B" w:rsidP="00BF5C1B">
      <w:pPr>
        <w:spacing w:after="0" w:line="360" w:lineRule="auto"/>
        <w:jc w:val="both"/>
        <w:rPr>
          <w:rFonts w:ascii="Times New Roman" w:hAnsi="Times New Roman" w:cs="Times New Roman"/>
          <w:b/>
          <w:sz w:val="24"/>
          <w:szCs w:val="24"/>
        </w:rPr>
      </w:pPr>
    </w:p>
    <w:p w:rsidR="00BF5C1B" w:rsidRPr="0089343F" w:rsidRDefault="00BF5C1B" w:rsidP="00BF5C1B">
      <w:pPr>
        <w:spacing w:after="0" w:line="360" w:lineRule="auto"/>
        <w:jc w:val="both"/>
        <w:rPr>
          <w:rFonts w:ascii="Times New Roman" w:hAnsi="Times New Roman" w:cs="Times New Roman"/>
          <w:sz w:val="24"/>
          <w:szCs w:val="24"/>
        </w:rPr>
      </w:pPr>
      <w:r w:rsidRPr="0089343F">
        <w:rPr>
          <w:rFonts w:ascii="Times New Roman" w:hAnsi="Times New Roman" w:cs="Times New Roman"/>
          <w:b/>
          <w:sz w:val="24"/>
          <w:szCs w:val="24"/>
        </w:rPr>
        <w:t>Síntomas (daños)</w:t>
      </w:r>
    </w:p>
    <w:p w:rsidR="00BF5C1B" w:rsidRPr="0089343F" w:rsidRDefault="00BF5C1B" w:rsidP="00BF5C1B">
      <w:pPr>
        <w:spacing w:after="0" w:line="360" w:lineRule="auto"/>
        <w:jc w:val="both"/>
        <w:rPr>
          <w:rFonts w:ascii="Times New Roman" w:hAnsi="Times New Roman" w:cs="Times New Roman"/>
          <w:sz w:val="24"/>
          <w:szCs w:val="24"/>
        </w:rPr>
      </w:pPr>
      <w:r w:rsidRPr="0089343F">
        <w:rPr>
          <w:rFonts w:ascii="Times New Roman" w:hAnsi="Times New Roman" w:cs="Times New Roman"/>
          <w:sz w:val="24"/>
          <w:szCs w:val="24"/>
        </w:rPr>
        <w:t xml:space="preserve">Los síntomas de la clorosis </w:t>
      </w:r>
      <w:proofErr w:type="spellStart"/>
      <w:r w:rsidRPr="0089343F">
        <w:rPr>
          <w:rFonts w:ascii="Times New Roman" w:hAnsi="Times New Roman" w:cs="Times New Roman"/>
          <w:sz w:val="24"/>
          <w:szCs w:val="24"/>
        </w:rPr>
        <w:t>variegada</w:t>
      </w:r>
      <w:proofErr w:type="spellEnd"/>
      <w:r w:rsidRPr="0089343F">
        <w:rPr>
          <w:rFonts w:ascii="Times New Roman" w:hAnsi="Times New Roman" w:cs="Times New Roman"/>
          <w:sz w:val="24"/>
          <w:szCs w:val="24"/>
        </w:rPr>
        <w:t xml:space="preserve"> de los cítricos suelen empezar por una clorosis similar a una deficiencia nutrimental por zinc y suele ocurrir en las ramas terminales. Las hojas presentan lesiones gomosas y abultadas en el envés, mientras que en el haz aparece una clorosis. Al extenderse los síntomas, las nuevas hojas son pequeñas y tienden a curvarse hacia arriba, se</w:t>
      </w:r>
      <w:r w:rsidR="006B26F2">
        <w:rPr>
          <w:rFonts w:ascii="Times New Roman" w:hAnsi="Times New Roman" w:cs="Times New Roman"/>
          <w:sz w:val="24"/>
          <w:szCs w:val="24"/>
        </w:rPr>
        <w:t xml:space="preserve"> produce una marchitez en ramas</w:t>
      </w:r>
      <w:r w:rsidRPr="0089343F">
        <w:rPr>
          <w:rFonts w:ascii="Times New Roman" w:hAnsi="Times New Roman" w:cs="Times New Roman"/>
          <w:sz w:val="24"/>
          <w:szCs w:val="24"/>
        </w:rPr>
        <w:t>; el tamaño de los frutos se reduce considerablemente y l</w:t>
      </w:r>
      <w:r w:rsidR="006B26F2">
        <w:rPr>
          <w:rFonts w:ascii="Times New Roman" w:hAnsi="Times New Roman" w:cs="Times New Roman"/>
          <w:sz w:val="24"/>
          <w:szCs w:val="24"/>
        </w:rPr>
        <w:t>a cáscara se endurece</w:t>
      </w:r>
      <w:r w:rsidRPr="0089343F">
        <w:rPr>
          <w:rFonts w:ascii="Times New Roman" w:hAnsi="Times New Roman" w:cs="Times New Roman"/>
          <w:sz w:val="24"/>
          <w:szCs w:val="24"/>
        </w:rPr>
        <w:t xml:space="preserve">. El árbol una vez infectado con el patógeno se </w:t>
      </w:r>
      <w:r w:rsidRPr="0089343F">
        <w:rPr>
          <w:rFonts w:ascii="Times New Roman" w:hAnsi="Times New Roman" w:cs="Times New Roman"/>
          <w:sz w:val="24"/>
          <w:szCs w:val="24"/>
        </w:rPr>
        <w:lastRenderedPageBreak/>
        <w:t>vuelve improductivo al cabo de tres años y el crecimiento se red</w:t>
      </w:r>
      <w:r w:rsidR="006B26F2">
        <w:rPr>
          <w:rFonts w:ascii="Times New Roman" w:hAnsi="Times New Roman" w:cs="Times New Roman"/>
          <w:sz w:val="24"/>
          <w:szCs w:val="24"/>
        </w:rPr>
        <w:t>uce considerablemente</w:t>
      </w:r>
      <w:r w:rsidRPr="0089343F">
        <w:rPr>
          <w:rFonts w:ascii="Times New Roman" w:hAnsi="Times New Roman" w:cs="Times New Roman"/>
          <w:sz w:val="24"/>
          <w:szCs w:val="24"/>
        </w:rPr>
        <w:t>. Los árboles más jóvenes son más susceptibles, respecto a los árboles con edades mayores a diez años. Los síntomas se manifiestan con mayor intensidad e incidencia en los climas cálidos.</w:t>
      </w:r>
    </w:p>
    <w:p w:rsidR="00BF5C1B" w:rsidRPr="0089343F" w:rsidRDefault="00BF5C1B" w:rsidP="00BF5C1B">
      <w:pPr>
        <w:spacing w:after="0" w:line="360" w:lineRule="auto"/>
        <w:jc w:val="both"/>
        <w:rPr>
          <w:rFonts w:ascii="Times New Roman" w:hAnsi="Times New Roman" w:cs="Times New Roman"/>
          <w:b/>
          <w:sz w:val="24"/>
          <w:szCs w:val="24"/>
        </w:rPr>
      </w:pPr>
    </w:p>
    <w:p w:rsidR="00BF5C1B" w:rsidRPr="0089343F" w:rsidRDefault="00BF5C1B" w:rsidP="00BF5C1B">
      <w:pPr>
        <w:spacing w:after="0" w:line="360" w:lineRule="auto"/>
        <w:jc w:val="both"/>
        <w:rPr>
          <w:rFonts w:ascii="Times New Roman" w:hAnsi="Times New Roman" w:cs="Times New Roman"/>
          <w:b/>
          <w:sz w:val="24"/>
          <w:szCs w:val="24"/>
        </w:rPr>
      </w:pPr>
      <w:r w:rsidRPr="0089343F">
        <w:rPr>
          <w:rFonts w:ascii="Times New Roman" w:hAnsi="Times New Roman" w:cs="Times New Roman"/>
          <w:b/>
          <w:sz w:val="24"/>
          <w:szCs w:val="24"/>
        </w:rPr>
        <w:t>Morfología</w:t>
      </w:r>
    </w:p>
    <w:p w:rsidR="00BF5C1B" w:rsidRPr="0089343F" w:rsidRDefault="00BF5C1B" w:rsidP="00BF5C1B">
      <w:pPr>
        <w:spacing w:after="0" w:line="360" w:lineRule="auto"/>
        <w:jc w:val="both"/>
        <w:rPr>
          <w:rFonts w:ascii="Times New Roman" w:hAnsi="Times New Roman" w:cs="Times New Roman"/>
          <w:sz w:val="24"/>
          <w:szCs w:val="24"/>
        </w:rPr>
      </w:pPr>
      <w:r w:rsidRPr="0089343F">
        <w:rPr>
          <w:rFonts w:ascii="Times New Roman" w:hAnsi="Times New Roman" w:cs="Times New Roman"/>
          <w:i/>
          <w:sz w:val="24"/>
          <w:szCs w:val="24"/>
        </w:rPr>
        <w:t>X. fastidiosa</w:t>
      </w:r>
      <w:r w:rsidRPr="0089343F">
        <w:rPr>
          <w:rFonts w:ascii="Times New Roman" w:hAnsi="Times New Roman" w:cs="Times New Roman"/>
          <w:sz w:val="24"/>
          <w:szCs w:val="24"/>
        </w:rPr>
        <w:t xml:space="preserve"> es una bacteria </w:t>
      </w:r>
      <w:proofErr w:type="spellStart"/>
      <w:r w:rsidRPr="0089343F">
        <w:rPr>
          <w:rFonts w:ascii="Times New Roman" w:hAnsi="Times New Roman" w:cs="Times New Roman"/>
          <w:sz w:val="24"/>
          <w:szCs w:val="24"/>
        </w:rPr>
        <w:t>gram</w:t>
      </w:r>
      <w:proofErr w:type="spellEnd"/>
      <w:r w:rsidRPr="0089343F">
        <w:rPr>
          <w:rFonts w:ascii="Times New Roman" w:hAnsi="Times New Roman" w:cs="Times New Roman"/>
          <w:sz w:val="24"/>
          <w:szCs w:val="24"/>
        </w:rPr>
        <w:t xml:space="preserve"> negativa, limitada al xilema, de forma bacilar, sin flagelos y no forma esporas, tamaño de 0.4 a 0.5 </w:t>
      </w:r>
      <w:proofErr w:type="spellStart"/>
      <w:r w:rsidRPr="0089343F">
        <w:rPr>
          <w:rFonts w:ascii="Times New Roman" w:hAnsi="Times New Roman" w:cs="Times New Roman"/>
          <w:sz w:val="24"/>
          <w:szCs w:val="24"/>
        </w:rPr>
        <w:t>μm</w:t>
      </w:r>
      <w:proofErr w:type="spellEnd"/>
      <w:r w:rsidRPr="0089343F">
        <w:rPr>
          <w:rFonts w:ascii="Times New Roman" w:hAnsi="Times New Roman" w:cs="Times New Roman"/>
          <w:sz w:val="24"/>
          <w:szCs w:val="24"/>
        </w:rPr>
        <w:t xml:space="preserve"> de diámetro y de 1-5 </w:t>
      </w:r>
      <w:proofErr w:type="spellStart"/>
      <w:r w:rsidRPr="0089343F">
        <w:rPr>
          <w:rFonts w:ascii="Times New Roman" w:hAnsi="Times New Roman" w:cs="Times New Roman"/>
          <w:sz w:val="24"/>
          <w:szCs w:val="24"/>
        </w:rPr>
        <w:t>μm</w:t>
      </w:r>
      <w:proofErr w:type="spellEnd"/>
      <w:r w:rsidRPr="0089343F">
        <w:rPr>
          <w:rFonts w:ascii="Times New Roman" w:hAnsi="Times New Roman" w:cs="Times New Roman"/>
          <w:sz w:val="24"/>
          <w:szCs w:val="24"/>
        </w:rPr>
        <w:t xml:space="preserve"> de longitud</w:t>
      </w:r>
      <w:r w:rsidR="0021343B">
        <w:rPr>
          <w:rFonts w:ascii="Times New Roman" w:hAnsi="Times New Roman" w:cs="Times New Roman"/>
          <w:sz w:val="24"/>
          <w:szCs w:val="24"/>
        </w:rPr>
        <w:t>. (LANREF-CP, 2015)</w:t>
      </w:r>
    </w:p>
    <w:p w:rsidR="00BF5C1B" w:rsidRPr="0089343F" w:rsidRDefault="00BF5C1B" w:rsidP="00BF5C1B">
      <w:pPr>
        <w:spacing w:after="0" w:line="360" w:lineRule="auto"/>
        <w:jc w:val="both"/>
        <w:rPr>
          <w:rFonts w:ascii="Times New Roman" w:hAnsi="Times New Roman" w:cs="Times New Roman"/>
          <w:b/>
          <w:sz w:val="24"/>
          <w:szCs w:val="24"/>
        </w:rPr>
      </w:pPr>
    </w:p>
    <w:p w:rsidR="00BF5C1B" w:rsidRPr="0089343F" w:rsidRDefault="00BF5C1B" w:rsidP="00BF5C1B">
      <w:pPr>
        <w:spacing w:after="0" w:line="360" w:lineRule="auto"/>
        <w:jc w:val="both"/>
        <w:rPr>
          <w:rFonts w:ascii="Times New Roman" w:hAnsi="Times New Roman" w:cs="Times New Roman"/>
          <w:b/>
          <w:sz w:val="24"/>
          <w:szCs w:val="24"/>
        </w:rPr>
      </w:pPr>
      <w:r w:rsidRPr="0089343F">
        <w:rPr>
          <w:rFonts w:ascii="Times New Roman" w:hAnsi="Times New Roman" w:cs="Times New Roman"/>
          <w:b/>
          <w:sz w:val="24"/>
          <w:szCs w:val="24"/>
        </w:rPr>
        <w:t>Ciclo de vida y ecología</w:t>
      </w:r>
    </w:p>
    <w:p w:rsidR="00BF5C1B" w:rsidRPr="0089343F" w:rsidRDefault="00BF5C1B" w:rsidP="00BF5C1B">
      <w:pPr>
        <w:spacing w:after="0" w:line="360" w:lineRule="auto"/>
        <w:jc w:val="both"/>
        <w:rPr>
          <w:rFonts w:ascii="Times New Roman" w:hAnsi="Times New Roman" w:cs="Times New Roman"/>
          <w:sz w:val="24"/>
          <w:szCs w:val="24"/>
        </w:rPr>
      </w:pPr>
      <w:r w:rsidRPr="0089343F">
        <w:rPr>
          <w:rFonts w:ascii="Times New Roman" w:hAnsi="Times New Roman" w:cs="Times New Roman"/>
          <w:sz w:val="24"/>
          <w:szCs w:val="24"/>
        </w:rPr>
        <w:t xml:space="preserve">La propagación de la enfermedad inicia a partir de plantas enfermas. A largas distancias, la diseminación se realiza a través de material vegetal contaminado. La bacteria se disemina por medio de insectos vectores de la familia </w:t>
      </w:r>
      <w:proofErr w:type="spellStart"/>
      <w:r w:rsidRPr="0089343F">
        <w:rPr>
          <w:rFonts w:ascii="Times New Roman" w:hAnsi="Times New Roman" w:cs="Times New Roman"/>
          <w:sz w:val="24"/>
          <w:szCs w:val="24"/>
        </w:rPr>
        <w:t>Cicadellidae</w:t>
      </w:r>
      <w:proofErr w:type="spellEnd"/>
      <w:r w:rsidRPr="0089343F">
        <w:rPr>
          <w:rFonts w:ascii="Times New Roman" w:hAnsi="Times New Roman" w:cs="Times New Roman"/>
          <w:sz w:val="24"/>
          <w:szCs w:val="24"/>
        </w:rPr>
        <w:t xml:space="preserve"> conocidos como chicharritas; estos insectos poseen aparato bucal picador-chupador y se alimentan de la savia vegetal; los adultos y ninfas, pueden adquirir la bacteria después de alimentarse de tejidos suculentos en plantas enfermas, la savia con la bacteria es absorbida y retenida en el intestino y esófago del insecto; ya en el interior, la bacteria se multiplica y forma una cápsula de protección</w:t>
      </w:r>
      <w:proofErr w:type="gramStart"/>
      <w:r w:rsidR="0021343B">
        <w:rPr>
          <w:rFonts w:ascii="Times New Roman" w:hAnsi="Times New Roman" w:cs="Times New Roman"/>
          <w:sz w:val="24"/>
          <w:szCs w:val="24"/>
        </w:rPr>
        <w:t>.</w:t>
      </w:r>
      <w:r w:rsidRPr="0089343F">
        <w:rPr>
          <w:rFonts w:ascii="Times New Roman" w:hAnsi="Times New Roman" w:cs="Times New Roman"/>
          <w:sz w:val="24"/>
          <w:szCs w:val="24"/>
        </w:rPr>
        <w:t>.</w:t>
      </w:r>
      <w:proofErr w:type="gramEnd"/>
    </w:p>
    <w:p w:rsidR="00BF5C1B" w:rsidRPr="0089343F" w:rsidRDefault="00BF5C1B" w:rsidP="00BF5C1B">
      <w:pPr>
        <w:spacing w:after="0" w:line="360" w:lineRule="auto"/>
        <w:jc w:val="both"/>
        <w:rPr>
          <w:rFonts w:ascii="Times New Roman" w:hAnsi="Times New Roman" w:cs="Times New Roman"/>
          <w:sz w:val="24"/>
          <w:szCs w:val="24"/>
        </w:rPr>
      </w:pPr>
      <w:r w:rsidRPr="0089343F">
        <w:rPr>
          <w:rFonts w:ascii="Times New Roman" w:hAnsi="Times New Roman" w:cs="Times New Roman"/>
          <w:sz w:val="24"/>
          <w:szCs w:val="24"/>
        </w:rPr>
        <w:t xml:space="preserve">Se han identificado, al menos 11 especies de </w:t>
      </w:r>
      <w:proofErr w:type="spellStart"/>
      <w:r w:rsidRPr="0089343F">
        <w:rPr>
          <w:rFonts w:ascii="Times New Roman" w:hAnsi="Times New Roman" w:cs="Times New Roman"/>
          <w:sz w:val="24"/>
          <w:szCs w:val="24"/>
        </w:rPr>
        <w:t>cicadélidos</w:t>
      </w:r>
      <w:proofErr w:type="spellEnd"/>
      <w:r w:rsidRPr="0089343F">
        <w:rPr>
          <w:rFonts w:ascii="Times New Roman" w:hAnsi="Times New Roman" w:cs="Times New Roman"/>
          <w:sz w:val="24"/>
          <w:szCs w:val="24"/>
        </w:rPr>
        <w:t xml:space="preserve"> que transmiten la clorosis </w:t>
      </w:r>
      <w:proofErr w:type="spellStart"/>
      <w:r w:rsidRPr="0089343F">
        <w:rPr>
          <w:rFonts w:ascii="Times New Roman" w:hAnsi="Times New Roman" w:cs="Times New Roman"/>
          <w:sz w:val="24"/>
          <w:szCs w:val="24"/>
        </w:rPr>
        <w:t>variegada</w:t>
      </w:r>
      <w:proofErr w:type="spellEnd"/>
      <w:r w:rsidRPr="0089343F">
        <w:rPr>
          <w:rFonts w:ascii="Times New Roman" w:hAnsi="Times New Roman" w:cs="Times New Roman"/>
          <w:sz w:val="24"/>
          <w:szCs w:val="24"/>
        </w:rPr>
        <w:t xml:space="preserve"> de los cítricos en Brasil. Los vectores más importantes en ese país son </w:t>
      </w:r>
      <w:proofErr w:type="spellStart"/>
      <w:r w:rsidRPr="0089343F">
        <w:rPr>
          <w:rFonts w:ascii="Times New Roman" w:hAnsi="Times New Roman" w:cs="Times New Roman"/>
          <w:i/>
          <w:sz w:val="24"/>
          <w:szCs w:val="24"/>
        </w:rPr>
        <w:t>Acrogonia</w:t>
      </w:r>
      <w:proofErr w:type="spellEnd"/>
      <w:r w:rsidRPr="0089343F">
        <w:rPr>
          <w:rFonts w:ascii="Times New Roman" w:hAnsi="Times New Roman" w:cs="Times New Roman"/>
          <w:i/>
          <w:sz w:val="24"/>
          <w:szCs w:val="24"/>
        </w:rPr>
        <w:t xml:space="preserve"> </w:t>
      </w:r>
      <w:proofErr w:type="spellStart"/>
      <w:r w:rsidRPr="0089343F">
        <w:rPr>
          <w:rFonts w:ascii="Times New Roman" w:hAnsi="Times New Roman" w:cs="Times New Roman"/>
          <w:i/>
          <w:sz w:val="24"/>
          <w:szCs w:val="24"/>
        </w:rPr>
        <w:t>terminalis</w:t>
      </w:r>
      <w:proofErr w:type="spellEnd"/>
      <w:r w:rsidRPr="0089343F">
        <w:rPr>
          <w:rFonts w:ascii="Times New Roman" w:hAnsi="Times New Roman" w:cs="Times New Roman"/>
          <w:sz w:val="24"/>
          <w:szCs w:val="24"/>
        </w:rPr>
        <w:t xml:space="preserve">, </w:t>
      </w:r>
      <w:proofErr w:type="spellStart"/>
      <w:r w:rsidRPr="0089343F">
        <w:rPr>
          <w:rFonts w:ascii="Times New Roman" w:hAnsi="Times New Roman" w:cs="Times New Roman"/>
          <w:i/>
          <w:sz w:val="24"/>
          <w:szCs w:val="24"/>
        </w:rPr>
        <w:t>Dilobopteros</w:t>
      </w:r>
      <w:proofErr w:type="spellEnd"/>
      <w:r w:rsidRPr="0089343F">
        <w:rPr>
          <w:rFonts w:ascii="Times New Roman" w:hAnsi="Times New Roman" w:cs="Times New Roman"/>
          <w:i/>
          <w:sz w:val="24"/>
          <w:szCs w:val="24"/>
        </w:rPr>
        <w:t xml:space="preserve"> </w:t>
      </w:r>
      <w:proofErr w:type="spellStart"/>
      <w:r w:rsidRPr="0089343F">
        <w:rPr>
          <w:rFonts w:ascii="Times New Roman" w:hAnsi="Times New Roman" w:cs="Times New Roman"/>
          <w:i/>
          <w:sz w:val="24"/>
          <w:szCs w:val="24"/>
        </w:rPr>
        <w:t>costalimai</w:t>
      </w:r>
      <w:proofErr w:type="spellEnd"/>
      <w:r w:rsidRPr="0089343F">
        <w:rPr>
          <w:rFonts w:ascii="Times New Roman" w:hAnsi="Times New Roman" w:cs="Times New Roman"/>
          <w:i/>
          <w:sz w:val="24"/>
          <w:szCs w:val="24"/>
        </w:rPr>
        <w:t xml:space="preserve">, </w:t>
      </w:r>
      <w:proofErr w:type="spellStart"/>
      <w:r w:rsidRPr="0089343F">
        <w:rPr>
          <w:rFonts w:ascii="Times New Roman" w:hAnsi="Times New Roman" w:cs="Times New Roman"/>
          <w:i/>
          <w:sz w:val="24"/>
          <w:szCs w:val="24"/>
        </w:rPr>
        <w:t>Oncometopia</w:t>
      </w:r>
      <w:proofErr w:type="spellEnd"/>
      <w:r w:rsidRPr="0089343F">
        <w:rPr>
          <w:rFonts w:ascii="Times New Roman" w:hAnsi="Times New Roman" w:cs="Times New Roman"/>
          <w:i/>
          <w:sz w:val="24"/>
          <w:szCs w:val="24"/>
        </w:rPr>
        <w:t xml:space="preserve"> </w:t>
      </w:r>
      <w:proofErr w:type="spellStart"/>
      <w:r w:rsidRPr="0089343F">
        <w:rPr>
          <w:rFonts w:ascii="Times New Roman" w:hAnsi="Times New Roman" w:cs="Times New Roman"/>
          <w:i/>
          <w:sz w:val="24"/>
          <w:szCs w:val="24"/>
        </w:rPr>
        <w:t>fascialis</w:t>
      </w:r>
      <w:proofErr w:type="spellEnd"/>
      <w:r w:rsidRPr="0089343F">
        <w:rPr>
          <w:rFonts w:ascii="Times New Roman" w:hAnsi="Times New Roman" w:cs="Times New Roman"/>
          <w:i/>
          <w:sz w:val="24"/>
          <w:szCs w:val="24"/>
        </w:rPr>
        <w:t xml:space="preserve">, </w:t>
      </w:r>
      <w:proofErr w:type="spellStart"/>
      <w:r w:rsidRPr="0089343F">
        <w:rPr>
          <w:rFonts w:ascii="Times New Roman" w:hAnsi="Times New Roman" w:cs="Times New Roman"/>
          <w:i/>
          <w:sz w:val="24"/>
          <w:szCs w:val="24"/>
        </w:rPr>
        <w:t>Sonesimia</w:t>
      </w:r>
      <w:proofErr w:type="spellEnd"/>
      <w:r w:rsidRPr="0089343F">
        <w:rPr>
          <w:rFonts w:ascii="Times New Roman" w:hAnsi="Times New Roman" w:cs="Times New Roman"/>
          <w:i/>
          <w:sz w:val="24"/>
          <w:szCs w:val="24"/>
        </w:rPr>
        <w:t xml:space="preserve"> </w:t>
      </w:r>
      <w:proofErr w:type="spellStart"/>
      <w:r w:rsidRPr="0089343F">
        <w:rPr>
          <w:rFonts w:ascii="Times New Roman" w:hAnsi="Times New Roman" w:cs="Times New Roman"/>
          <w:i/>
          <w:sz w:val="24"/>
          <w:szCs w:val="24"/>
        </w:rPr>
        <w:t>grossa</w:t>
      </w:r>
      <w:proofErr w:type="spellEnd"/>
      <w:r w:rsidRPr="0089343F">
        <w:rPr>
          <w:rFonts w:ascii="Times New Roman" w:hAnsi="Times New Roman" w:cs="Times New Roman"/>
          <w:i/>
          <w:sz w:val="24"/>
          <w:szCs w:val="24"/>
        </w:rPr>
        <w:t xml:space="preserve">, Hortensia </w:t>
      </w:r>
      <w:proofErr w:type="spellStart"/>
      <w:r w:rsidRPr="0089343F">
        <w:rPr>
          <w:rFonts w:ascii="Times New Roman" w:hAnsi="Times New Roman" w:cs="Times New Roman"/>
          <w:i/>
          <w:sz w:val="24"/>
          <w:szCs w:val="24"/>
        </w:rPr>
        <w:t>similis</w:t>
      </w:r>
      <w:proofErr w:type="spellEnd"/>
      <w:r w:rsidRPr="0089343F">
        <w:rPr>
          <w:rFonts w:ascii="Times New Roman" w:hAnsi="Times New Roman" w:cs="Times New Roman"/>
          <w:i/>
          <w:sz w:val="24"/>
          <w:szCs w:val="24"/>
        </w:rPr>
        <w:t xml:space="preserve">, </w:t>
      </w:r>
      <w:proofErr w:type="spellStart"/>
      <w:r w:rsidRPr="0089343F">
        <w:rPr>
          <w:rFonts w:ascii="Times New Roman" w:hAnsi="Times New Roman" w:cs="Times New Roman"/>
          <w:i/>
          <w:sz w:val="24"/>
          <w:szCs w:val="24"/>
        </w:rPr>
        <w:t>Bucephalogonia</w:t>
      </w:r>
      <w:proofErr w:type="spellEnd"/>
      <w:r w:rsidRPr="0089343F">
        <w:rPr>
          <w:rFonts w:ascii="Times New Roman" w:hAnsi="Times New Roman" w:cs="Times New Roman"/>
          <w:i/>
          <w:sz w:val="24"/>
          <w:szCs w:val="24"/>
        </w:rPr>
        <w:t xml:space="preserve"> </w:t>
      </w:r>
      <w:proofErr w:type="spellStart"/>
      <w:r w:rsidRPr="0089343F">
        <w:rPr>
          <w:rFonts w:ascii="Times New Roman" w:hAnsi="Times New Roman" w:cs="Times New Roman"/>
          <w:i/>
          <w:sz w:val="24"/>
          <w:szCs w:val="24"/>
        </w:rPr>
        <w:t>xanthophis</w:t>
      </w:r>
      <w:proofErr w:type="spellEnd"/>
      <w:r w:rsidRPr="0089343F">
        <w:rPr>
          <w:rFonts w:ascii="Times New Roman" w:hAnsi="Times New Roman" w:cs="Times New Roman"/>
          <w:i/>
          <w:sz w:val="24"/>
          <w:szCs w:val="24"/>
        </w:rPr>
        <w:t xml:space="preserve">, </w:t>
      </w:r>
      <w:proofErr w:type="spellStart"/>
      <w:r w:rsidRPr="0089343F">
        <w:rPr>
          <w:rFonts w:ascii="Times New Roman" w:hAnsi="Times New Roman" w:cs="Times New Roman"/>
          <w:i/>
          <w:sz w:val="24"/>
          <w:szCs w:val="24"/>
        </w:rPr>
        <w:t>Acrogonia</w:t>
      </w:r>
      <w:proofErr w:type="spellEnd"/>
      <w:r w:rsidRPr="0089343F">
        <w:rPr>
          <w:rFonts w:ascii="Times New Roman" w:hAnsi="Times New Roman" w:cs="Times New Roman"/>
          <w:i/>
          <w:sz w:val="24"/>
          <w:szCs w:val="24"/>
        </w:rPr>
        <w:t xml:space="preserve"> citrina, </w:t>
      </w:r>
      <w:proofErr w:type="spellStart"/>
      <w:r w:rsidRPr="0089343F">
        <w:rPr>
          <w:rFonts w:ascii="Times New Roman" w:hAnsi="Times New Roman" w:cs="Times New Roman"/>
          <w:i/>
          <w:sz w:val="24"/>
          <w:szCs w:val="24"/>
        </w:rPr>
        <w:t>Paratona</w:t>
      </w:r>
      <w:proofErr w:type="spellEnd"/>
      <w:r w:rsidRPr="0089343F">
        <w:rPr>
          <w:rFonts w:ascii="Times New Roman" w:hAnsi="Times New Roman" w:cs="Times New Roman"/>
          <w:i/>
          <w:sz w:val="24"/>
          <w:szCs w:val="24"/>
        </w:rPr>
        <w:t xml:space="preserve"> </w:t>
      </w:r>
      <w:proofErr w:type="spellStart"/>
      <w:r w:rsidRPr="0089343F">
        <w:rPr>
          <w:rFonts w:ascii="Times New Roman" w:hAnsi="Times New Roman" w:cs="Times New Roman"/>
          <w:i/>
          <w:sz w:val="24"/>
          <w:szCs w:val="24"/>
        </w:rPr>
        <w:t>gratiosa</w:t>
      </w:r>
      <w:proofErr w:type="spellEnd"/>
      <w:r w:rsidRPr="0089343F">
        <w:rPr>
          <w:rFonts w:ascii="Times New Roman" w:hAnsi="Times New Roman" w:cs="Times New Roman"/>
          <w:i/>
          <w:sz w:val="24"/>
          <w:szCs w:val="24"/>
        </w:rPr>
        <w:t xml:space="preserve">, </w:t>
      </w:r>
      <w:proofErr w:type="spellStart"/>
      <w:r w:rsidRPr="0089343F">
        <w:rPr>
          <w:rFonts w:ascii="Times New Roman" w:hAnsi="Times New Roman" w:cs="Times New Roman"/>
          <w:i/>
          <w:sz w:val="24"/>
          <w:szCs w:val="24"/>
        </w:rPr>
        <w:t>Homalodisca</w:t>
      </w:r>
      <w:proofErr w:type="spellEnd"/>
      <w:r w:rsidRPr="0089343F">
        <w:rPr>
          <w:rFonts w:ascii="Times New Roman" w:hAnsi="Times New Roman" w:cs="Times New Roman"/>
          <w:i/>
          <w:sz w:val="24"/>
          <w:szCs w:val="24"/>
        </w:rPr>
        <w:t xml:space="preserve"> </w:t>
      </w:r>
      <w:proofErr w:type="spellStart"/>
      <w:r w:rsidRPr="0089343F">
        <w:rPr>
          <w:rFonts w:ascii="Times New Roman" w:hAnsi="Times New Roman" w:cs="Times New Roman"/>
          <w:i/>
          <w:sz w:val="24"/>
          <w:szCs w:val="24"/>
        </w:rPr>
        <w:t>ignorata</w:t>
      </w:r>
      <w:proofErr w:type="spellEnd"/>
      <w:r w:rsidRPr="0089343F">
        <w:rPr>
          <w:rFonts w:ascii="Times New Roman" w:hAnsi="Times New Roman" w:cs="Times New Roman"/>
          <w:i/>
          <w:sz w:val="24"/>
          <w:szCs w:val="24"/>
        </w:rPr>
        <w:t xml:space="preserve">, </w:t>
      </w:r>
      <w:proofErr w:type="spellStart"/>
      <w:r w:rsidRPr="0089343F">
        <w:rPr>
          <w:rFonts w:ascii="Times New Roman" w:hAnsi="Times New Roman" w:cs="Times New Roman"/>
          <w:i/>
          <w:sz w:val="24"/>
          <w:szCs w:val="24"/>
        </w:rPr>
        <w:t>Fingeriana</w:t>
      </w:r>
      <w:proofErr w:type="spellEnd"/>
      <w:r w:rsidRPr="0089343F">
        <w:rPr>
          <w:rFonts w:ascii="Times New Roman" w:hAnsi="Times New Roman" w:cs="Times New Roman"/>
          <w:i/>
          <w:sz w:val="24"/>
          <w:szCs w:val="24"/>
        </w:rPr>
        <w:t xml:space="preserve"> </w:t>
      </w:r>
      <w:proofErr w:type="spellStart"/>
      <w:r w:rsidRPr="0089343F">
        <w:rPr>
          <w:rFonts w:ascii="Times New Roman" w:hAnsi="Times New Roman" w:cs="Times New Roman"/>
          <w:i/>
          <w:sz w:val="24"/>
          <w:szCs w:val="24"/>
        </w:rPr>
        <w:t>dubia</w:t>
      </w:r>
      <w:proofErr w:type="spellEnd"/>
      <w:r w:rsidRPr="0089343F">
        <w:rPr>
          <w:rFonts w:ascii="Times New Roman" w:hAnsi="Times New Roman" w:cs="Times New Roman"/>
          <w:i/>
          <w:sz w:val="24"/>
          <w:szCs w:val="24"/>
        </w:rPr>
        <w:t xml:space="preserve"> y </w:t>
      </w:r>
      <w:proofErr w:type="spellStart"/>
      <w:r w:rsidRPr="0089343F">
        <w:rPr>
          <w:rFonts w:ascii="Times New Roman" w:hAnsi="Times New Roman" w:cs="Times New Roman"/>
          <w:i/>
          <w:sz w:val="24"/>
          <w:szCs w:val="24"/>
        </w:rPr>
        <w:t>Ferrariana</w:t>
      </w:r>
      <w:proofErr w:type="spellEnd"/>
      <w:r w:rsidRPr="0089343F">
        <w:rPr>
          <w:rFonts w:ascii="Times New Roman" w:hAnsi="Times New Roman" w:cs="Times New Roman"/>
          <w:i/>
          <w:sz w:val="24"/>
          <w:szCs w:val="24"/>
        </w:rPr>
        <w:t xml:space="preserve"> sp.</w:t>
      </w:r>
      <w:r w:rsidRPr="0089343F">
        <w:rPr>
          <w:rFonts w:ascii="Times New Roman" w:hAnsi="Times New Roman" w:cs="Times New Roman"/>
          <w:sz w:val="24"/>
          <w:szCs w:val="24"/>
        </w:rPr>
        <w:t xml:space="preserve"> </w:t>
      </w:r>
      <w:proofErr w:type="spellStart"/>
      <w:r w:rsidRPr="0089343F">
        <w:rPr>
          <w:rFonts w:ascii="Times New Roman" w:hAnsi="Times New Roman" w:cs="Times New Roman"/>
          <w:i/>
          <w:sz w:val="24"/>
          <w:szCs w:val="24"/>
        </w:rPr>
        <w:t>Homalodisca</w:t>
      </w:r>
      <w:proofErr w:type="spellEnd"/>
      <w:r w:rsidRPr="0089343F">
        <w:rPr>
          <w:rFonts w:ascii="Times New Roman" w:hAnsi="Times New Roman" w:cs="Times New Roman"/>
          <w:i/>
          <w:sz w:val="24"/>
          <w:szCs w:val="24"/>
        </w:rPr>
        <w:t xml:space="preserve"> </w:t>
      </w:r>
      <w:proofErr w:type="spellStart"/>
      <w:r w:rsidRPr="0089343F">
        <w:rPr>
          <w:rFonts w:ascii="Times New Roman" w:hAnsi="Times New Roman" w:cs="Times New Roman"/>
          <w:i/>
          <w:sz w:val="24"/>
          <w:szCs w:val="24"/>
        </w:rPr>
        <w:t>coagulata</w:t>
      </w:r>
      <w:proofErr w:type="spellEnd"/>
      <w:r w:rsidRPr="0089343F">
        <w:rPr>
          <w:rFonts w:ascii="Times New Roman" w:hAnsi="Times New Roman" w:cs="Times New Roman"/>
          <w:sz w:val="24"/>
          <w:szCs w:val="24"/>
        </w:rPr>
        <w:t xml:space="preserve"> también se reporta como vector de CVC</w:t>
      </w:r>
    </w:p>
    <w:p w:rsidR="00BF5C1B" w:rsidRDefault="00BF5C1B" w:rsidP="00BF5C1B">
      <w:pPr>
        <w:spacing w:after="0" w:line="360" w:lineRule="auto"/>
        <w:jc w:val="center"/>
        <w:rPr>
          <w:rFonts w:ascii="Times New Roman" w:hAnsi="Times New Roman" w:cs="Times New Roman"/>
          <w:b/>
          <w:sz w:val="24"/>
          <w:szCs w:val="24"/>
        </w:rPr>
      </w:pPr>
    </w:p>
    <w:p w:rsidR="0021343B" w:rsidRDefault="0021343B" w:rsidP="00BF5C1B">
      <w:pPr>
        <w:spacing w:after="0" w:line="360" w:lineRule="auto"/>
        <w:jc w:val="center"/>
        <w:rPr>
          <w:rFonts w:ascii="Times New Roman" w:hAnsi="Times New Roman" w:cs="Times New Roman"/>
          <w:b/>
          <w:sz w:val="24"/>
          <w:szCs w:val="24"/>
        </w:rPr>
      </w:pPr>
    </w:p>
    <w:p w:rsidR="0021343B" w:rsidRDefault="0021343B" w:rsidP="00BF5C1B">
      <w:pPr>
        <w:spacing w:after="0" w:line="360" w:lineRule="auto"/>
        <w:jc w:val="center"/>
        <w:rPr>
          <w:rFonts w:ascii="Times New Roman" w:hAnsi="Times New Roman" w:cs="Times New Roman"/>
          <w:b/>
          <w:sz w:val="24"/>
          <w:szCs w:val="24"/>
        </w:rPr>
      </w:pPr>
    </w:p>
    <w:p w:rsidR="0021343B" w:rsidRDefault="0021343B" w:rsidP="00BF5C1B">
      <w:pPr>
        <w:spacing w:after="0" w:line="360" w:lineRule="auto"/>
        <w:jc w:val="center"/>
        <w:rPr>
          <w:rFonts w:ascii="Times New Roman" w:hAnsi="Times New Roman" w:cs="Times New Roman"/>
          <w:b/>
          <w:sz w:val="24"/>
          <w:szCs w:val="24"/>
        </w:rPr>
      </w:pPr>
    </w:p>
    <w:p w:rsidR="0021343B" w:rsidRDefault="0021343B" w:rsidP="00BF5C1B">
      <w:pPr>
        <w:spacing w:after="0" w:line="360" w:lineRule="auto"/>
        <w:jc w:val="center"/>
        <w:rPr>
          <w:rFonts w:ascii="Times New Roman" w:hAnsi="Times New Roman" w:cs="Times New Roman"/>
          <w:b/>
          <w:sz w:val="24"/>
          <w:szCs w:val="24"/>
        </w:rPr>
      </w:pPr>
    </w:p>
    <w:p w:rsidR="0021343B" w:rsidRDefault="0021343B" w:rsidP="00BF5C1B">
      <w:pPr>
        <w:spacing w:after="0" w:line="360" w:lineRule="auto"/>
        <w:jc w:val="center"/>
        <w:rPr>
          <w:rFonts w:ascii="Times New Roman" w:hAnsi="Times New Roman" w:cs="Times New Roman"/>
          <w:b/>
          <w:sz w:val="24"/>
          <w:szCs w:val="24"/>
        </w:rPr>
      </w:pPr>
    </w:p>
    <w:p w:rsidR="0021343B" w:rsidRDefault="0021343B" w:rsidP="00BF5C1B">
      <w:pPr>
        <w:spacing w:after="0" w:line="360" w:lineRule="auto"/>
        <w:jc w:val="center"/>
        <w:rPr>
          <w:rFonts w:ascii="Times New Roman" w:hAnsi="Times New Roman" w:cs="Times New Roman"/>
          <w:b/>
          <w:sz w:val="24"/>
          <w:szCs w:val="24"/>
        </w:rPr>
      </w:pPr>
    </w:p>
    <w:p w:rsidR="0021343B" w:rsidRPr="0089343F" w:rsidRDefault="0021343B" w:rsidP="00BF5C1B">
      <w:pPr>
        <w:spacing w:after="0" w:line="360" w:lineRule="auto"/>
        <w:jc w:val="center"/>
        <w:rPr>
          <w:rFonts w:ascii="Times New Roman" w:hAnsi="Times New Roman" w:cs="Times New Roman"/>
          <w:b/>
          <w:sz w:val="24"/>
          <w:szCs w:val="24"/>
        </w:rPr>
      </w:pPr>
    </w:p>
    <w:p w:rsidR="00BF5C1B" w:rsidRPr="00A661DF" w:rsidRDefault="00BF5C1B" w:rsidP="00BF5C1B">
      <w:pPr>
        <w:spacing w:after="0" w:line="360" w:lineRule="auto"/>
        <w:rPr>
          <w:rFonts w:ascii="Times New Roman" w:hAnsi="Times New Roman" w:cs="Times New Roman"/>
          <w:b/>
          <w:sz w:val="24"/>
          <w:szCs w:val="24"/>
          <w:lang w:val="en-US"/>
        </w:rPr>
      </w:pPr>
      <w:r w:rsidRPr="00A661DF">
        <w:rPr>
          <w:rFonts w:ascii="Times New Roman" w:hAnsi="Times New Roman" w:cs="Times New Roman"/>
          <w:b/>
          <w:sz w:val="24"/>
          <w:szCs w:val="24"/>
          <w:lang w:val="en-US"/>
        </w:rPr>
        <w:lastRenderedPageBreak/>
        <w:t xml:space="preserve">Citrus </w:t>
      </w:r>
      <w:proofErr w:type="spellStart"/>
      <w:r w:rsidR="00A661DF" w:rsidRPr="00A661DF">
        <w:rPr>
          <w:rFonts w:ascii="Times New Roman" w:hAnsi="Times New Roman" w:cs="Times New Roman"/>
          <w:b/>
          <w:sz w:val="24"/>
          <w:szCs w:val="24"/>
          <w:lang w:val="en-US"/>
        </w:rPr>
        <w:t>L</w:t>
      </w:r>
      <w:r w:rsidRPr="00A661DF">
        <w:rPr>
          <w:rFonts w:ascii="Times New Roman" w:hAnsi="Times New Roman" w:cs="Times New Roman"/>
          <w:b/>
          <w:sz w:val="24"/>
          <w:szCs w:val="24"/>
          <w:lang w:val="en-US"/>
        </w:rPr>
        <w:t>eprosis</w:t>
      </w:r>
      <w:proofErr w:type="spellEnd"/>
      <w:r w:rsidRPr="00A661DF">
        <w:rPr>
          <w:rFonts w:ascii="Times New Roman" w:hAnsi="Times New Roman" w:cs="Times New Roman"/>
          <w:b/>
          <w:sz w:val="24"/>
          <w:szCs w:val="24"/>
          <w:lang w:val="en-US"/>
        </w:rPr>
        <w:t xml:space="preserve"> </w:t>
      </w:r>
      <w:r w:rsidR="00A661DF" w:rsidRPr="00A661DF">
        <w:rPr>
          <w:rFonts w:ascii="Times New Roman" w:hAnsi="Times New Roman" w:cs="Times New Roman"/>
          <w:b/>
          <w:sz w:val="24"/>
          <w:szCs w:val="24"/>
          <w:lang w:val="en-US"/>
        </w:rPr>
        <w:t>V</w:t>
      </w:r>
      <w:r w:rsidRPr="00A661DF">
        <w:rPr>
          <w:rFonts w:ascii="Times New Roman" w:hAnsi="Times New Roman" w:cs="Times New Roman"/>
          <w:b/>
          <w:sz w:val="24"/>
          <w:szCs w:val="24"/>
          <w:lang w:val="en-US"/>
        </w:rPr>
        <w:t>irus</w:t>
      </w:r>
      <w:r w:rsidR="00A661DF" w:rsidRPr="00A661DF">
        <w:rPr>
          <w:rFonts w:ascii="Times New Roman" w:hAnsi="Times New Roman" w:cs="Times New Roman"/>
          <w:b/>
          <w:sz w:val="24"/>
          <w:szCs w:val="24"/>
          <w:lang w:val="en-US"/>
        </w:rPr>
        <w:t xml:space="preserve"> (</w:t>
      </w:r>
      <w:proofErr w:type="spellStart"/>
      <w:r w:rsidR="00A661DF" w:rsidRPr="00A661DF">
        <w:rPr>
          <w:rFonts w:ascii="Times New Roman" w:hAnsi="Times New Roman" w:cs="Times New Roman"/>
          <w:b/>
          <w:sz w:val="24"/>
          <w:szCs w:val="24"/>
          <w:lang w:val="en-US"/>
        </w:rPr>
        <w:t>CiLV</w:t>
      </w:r>
      <w:proofErr w:type="spellEnd"/>
      <w:r w:rsidR="00A661DF" w:rsidRPr="00A661DF">
        <w:rPr>
          <w:rFonts w:ascii="Times New Roman" w:hAnsi="Times New Roman" w:cs="Times New Roman"/>
          <w:b/>
          <w:sz w:val="24"/>
          <w:szCs w:val="24"/>
          <w:lang w:val="en-US"/>
        </w:rPr>
        <w:t>-C)</w:t>
      </w:r>
    </w:p>
    <w:p w:rsidR="00BF5C1B" w:rsidRPr="00A661DF" w:rsidRDefault="00BF5C1B" w:rsidP="00BF5C1B">
      <w:pPr>
        <w:spacing w:after="0" w:line="360" w:lineRule="auto"/>
        <w:jc w:val="center"/>
        <w:rPr>
          <w:rFonts w:ascii="Times New Roman" w:hAnsi="Times New Roman" w:cs="Times New Roman"/>
          <w:sz w:val="24"/>
          <w:szCs w:val="24"/>
          <w:lang w:val="en-US"/>
        </w:rPr>
      </w:pPr>
    </w:p>
    <w:p w:rsidR="00BF5C1B" w:rsidRPr="0089343F" w:rsidRDefault="00BF5C1B" w:rsidP="00BF5C1B">
      <w:pPr>
        <w:spacing w:after="0" w:line="360" w:lineRule="auto"/>
        <w:jc w:val="both"/>
        <w:rPr>
          <w:rFonts w:ascii="Times New Roman" w:hAnsi="Times New Roman" w:cs="Times New Roman"/>
          <w:b/>
          <w:sz w:val="24"/>
          <w:szCs w:val="24"/>
        </w:rPr>
      </w:pPr>
      <w:r w:rsidRPr="0089343F">
        <w:rPr>
          <w:rFonts w:ascii="Times New Roman" w:hAnsi="Times New Roman" w:cs="Times New Roman"/>
          <w:b/>
          <w:sz w:val="24"/>
          <w:szCs w:val="24"/>
        </w:rPr>
        <w:t>Nombre común</w:t>
      </w:r>
    </w:p>
    <w:p w:rsidR="00BF5C1B" w:rsidRPr="0089343F" w:rsidRDefault="00BF5C1B" w:rsidP="00BF5C1B">
      <w:pPr>
        <w:spacing w:after="0" w:line="360" w:lineRule="auto"/>
        <w:jc w:val="both"/>
        <w:rPr>
          <w:rFonts w:ascii="Times New Roman" w:hAnsi="Times New Roman" w:cs="Times New Roman"/>
          <w:b/>
          <w:sz w:val="24"/>
          <w:szCs w:val="24"/>
        </w:rPr>
      </w:pPr>
      <w:proofErr w:type="spellStart"/>
      <w:r w:rsidRPr="0089343F">
        <w:rPr>
          <w:rFonts w:ascii="Times New Roman" w:hAnsi="Times New Roman" w:cs="Times New Roman"/>
          <w:sz w:val="24"/>
          <w:szCs w:val="24"/>
        </w:rPr>
        <w:t>Leprosis</w:t>
      </w:r>
      <w:proofErr w:type="spellEnd"/>
      <w:r w:rsidRPr="0089343F">
        <w:rPr>
          <w:rFonts w:ascii="Times New Roman" w:hAnsi="Times New Roman" w:cs="Times New Roman"/>
          <w:sz w:val="24"/>
          <w:szCs w:val="24"/>
        </w:rPr>
        <w:t xml:space="preserve"> de los cítricos</w:t>
      </w:r>
    </w:p>
    <w:p w:rsidR="00BF5C1B" w:rsidRPr="0089343F" w:rsidRDefault="00BF5C1B" w:rsidP="00BF5C1B">
      <w:pPr>
        <w:spacing w:after="0" w:line="360" w:lineRule="auto"/>
        <w:jc w:val="both"/>
        <w:rPr>
          <w:rFonts w:ascii="Times New Roman" w:hAnsi="Times New Roman" w:cs="Times New Roman"/>
          <w:b/>
          <w:sz w:val="24"/>
          <w:szCs w:val="24"/>
        </w:rPr>
      </w:pPr>
    </w:p>
    <w:p w:rsidR="00BF5C1B" w:rsidRPr="0089343F" w:rsidRDefault="00BF5C1B" w:rsidP="00BF5C1B">
      <w:pPr>
        <w:spacing w:after="0" w:line="360" w:lineRule="auto"/>
        <w:jc w:val="both"/>
        <w:rPr>
          <w:rFonts w:ascii="Times New Roman" w:hAnsi="Times New Roman" w:cs="Times New Roman"/>
          <w:b/>
          <w:sz w:val="24"/>
          <w:szCs w:val="24"/>
        </w:rPr>
      </w:pPr>
      <w:r w:rsidRPr="0089343F">
        <w:rPr>
          <w:rFonts w:ascii="Times New Roman" w:hAnsi="Times New Roman" w:cs="Times New Roman"/>
          <w:b/>
          <w:sz w:val="24"/>
          <w:szCs w:val="24"/>
        </w:rPr>
        <w:t>Sinonimia</w:t>
      </w:r>
    </w:p>
    <w:p w:rsidR="00BF5C1B" w:rsidRPr="0089343F" w:rsidRDefault="00BF5C1B" w:rsidP="00BF5C1B">
      <w:pPr>
        <w:spacing w:after="0" w:line="360" w:lineRule="auto"/>
        <w:jc w:val="both"/>
        <w:rPr>
          <w:rFonts w:ascii="Times New Roman" w:hAnsi="Times New Roman" w:cs="Times New Roman"/>
          <w:b/>
          <w:sz w:val="24"/>
          <w:szCs w:val="24"/>
        </w:rPr>
      </w:pPr>
      <w:proofErr w:type="spellStart"/>
      <w:r w:rsidRPr="0089343F">
        <w:rPr>
          <w:rFonts w:ascii="Times New Roman" w:hAnsi="Times New Roman" w:cs="Times New Roman"/>
          <w:sz w:val="24"/>
          <w:szCs w:val="24"/>
        </w:rPr>
        <w:t>Leprosis</w:t>
      </w:r>
      <w:proofErr w:type="spellEnd"/>
    </w:p>
    <w:p w:rsidR="00BF5C1B" w:rsidRPr="0089343F" w:rsidRDefault="00BF5C1B" w:rsidP="00BF5C1B">
      <w:pPr>
        <w:spacing w:after="0" w:line="360" w:lineRule="auto"/>
        <w:jc w:val="both"/>
        <w:rPr>
          <w:rFonts w:ascii="Times New Roman" w:hAnsi="Times New Roman" w:cs="Times New Roman"/>
          <w:b/>
          <w:sz w:val="24"/>
          <w:szCs w:val="24"/>
        </w:rPr>
      </w:pPr>
    </w:p>
    <w:p w:rsidR="00BF5C1B" w:rsidRPr="0089343F" w:rsidRDefault="00BF5C1B" w:rsidP="00BF5C1B">
      <w:pPr>
        <w:spacing w:after="0" w:line="360" w:lineRule="auto"/>
        <w:jc w:val="both"/>
        <w:rPr>
          <w:rFonts w:ascii="Times New Roman" w:hAnsi="Times New Roman" w:cs="Times New Roman"/>
          <w:b/>
          <w:sz w:val="24"/>
          <w:szCs w:val="24"/>
        </w:rPr>
      </w:pPr>
      <w:r w:rsidRPr="0089343F">
        <w:rPr>
          <w:rFonts w:ascii="Times New Roman" w:hAnsi="Times New Roman" w:cs="Times New Roman"/>
          <w:b/>
          <w:sz w:val="24"/>
          <w:szCs w:val="24"/>
        </w:rPr>
        <w:t xml:space="preserve">Distribución </w:t>
      </w:r>
      <w:proofErr w:type="spellStart"/>
      <w:r w:rsidRPr="0089343F">
        <w:rPr>
          <w:rFonts w:ascii="Times New Roman" w:hAnsi="Times New Roman" w:cs="Times New Roman"/>
          <w:b/>
          <w:sz w:val="24"/>
          <w:szCs w:val="24"/>
        </w:rPr>
        <w:t>geografica</w:t>
      </w:r>
      <w:proofErr w:type="spellEnd"/>
    </w:p>
    <w:p w:rsidR="00A661DF" w:rsidRDefault="00A661DF" w:rsidP="00BF5C1B">
      <w:pPr>
        <w:spacing w:after="0" w:line="360" w:lineRule="auto"/>
        <w:jc w:val="both"/>
        <w:rPr>
          <w:rFonts w:ascii="Times New Roman" w:hAnsi="Times New Roman" w:cs="Times New Roman"/>
          <w:sz w:val="24"/>
          <w:szCs w:val="24"/>
        </w:rPr>
      </w:pPr>
    </w:p>
    <w:p w:rsidR="00A661DF" w:rsidRPr="0089343F" w:rsidRDefault="00A661DF" w:rsidP="00BF5C1B">
      <w:pPr>
        <w:spacing w:after="0" w:line="360" w:lineRule="auto"/>
        <w:jc w:val="both"/>
        <w:rPr>
          <w:rFonts w:ascii="Times New Roman" w:hAnsi="Times New Roman" w:cs="Times New Roman"/>
          <w:sz w:val="24"/>
          <w:szCs w:val="24"/>
        </w:rPr>
      </w:pPr>
      <w:r w:rsidRPr="00A661DF">
        <w:rPr>
          <w:rFonts w:ascii="Times New Roman" w:hAnsi="Times New Roman" w:cs="Times New Roman"/>
          <w:sz w:val="24"/>
          <w:szCs w:val="24"/>
        </w:rPr>
        <w:t xml:space="preserve">Al mes de febrero de 2014 la enfermedad </w:t>
      </w:r>
      <w:proofErr w:type="spellStart"/>
      <w:r w:rsidRPr="00A661DF">
        <w:rPr>
          <w:rFonts w:ascii="Times New Roman" w:hAnsi="Times New Roman" w:cs="Times New Roman"/>
          <w:sz w:val="24"/>
          <w:szCs w:val="24"/>
        </w:rPr>
        <w:t>leprosis</w:t>
      </w:r>
      <w:proofErr w:type="spellEnd"/>
      <w:r w:rsidRPr="00A661DF">
        <w:rPr>
          <w:rFonts w:ascii="Times New Roman" w:hAnsi="Times New Roman" w:cs="Times New Roman"/>
          <w:sz w:val="24"/>
          <w:szCs w:val="24"/>
        </w:rPr>
        <w:t xml:space="preserve"> de los cítricos se encuentra presente en los municipios de </w:t>
      </w:r>
      <w:proofErr w:type="spellStart"/>
      <w:r w:rsidRPr="00A661DF">
        <w:rPr>
          <w:rFonts w:ascii="Times New Roman" w:hAnsi="Times New Roman" w:cs="Times New Roman"/>
          <w:sz w:val="24"/>
          <w:szCs w:val="24"/>
        </w:rPr>
        <w:t>Acacoyahua</w:t>
      </w:r>
      <w:proofErr w:type="spellEnd"/>
      <w:r w:rsidRPr="00A661DF">
        <w:rPr>
          <w:rFonts w:ascii="Times New Roman" w:hAnsi="Times New Roman" w:cs="Times New Roman"/>
          <w:sz w:val="24"/>
          <w:szCs w:val="24"/>
        </w:rPr>
        <w:t xml:space="preserve">, </w:t>
      </w:r>
      <w:proofErr w:type="spellStart"/>
      <w:r w:rsidRPr="00A661DF">
        <w:rPr>
          <w:rFonts w:ascii="Times New Roman" w:hAnsi="Times New Roman" w:cs="Times New Roman"/>
          <w:sz w:val="24"/>
          <w:szCs w:val="24"/>
        </w:rPr>
        <w:t>Acala</w:t>
      </w:r>
      <w:proofErr w:type="spellEnd"/>
      <w:r w:rsidRPr="00A661DF">
        <w:rPr>
          <w:rFonts w:ascii="Times New Roman" w:hAnsi="Times New Roman" w:cs="Times New Roman"/>
          <w:sz w:val="24"/>
          <w:szCs w:val="24"/>
        </w:rPr>
        <w:t xml:space="preserve">, </w:t>
      </w:r>
      <w:proofErr w:type="spellStart"/>
      <w:r w:rsidRPr="00A661DF">
        <w:rPr>
          <w:rFonts w:ascii="Times New Roman" w:hAnsi="Times New Roman" w:cs="Times New Roman"/>
          <w:sz w:val="24"/>
          <w:szCs w:val="24"/>
        </w:rPr>
        <w:t>Amatenango</w:t>
      </w:r>
      <w:proofErr w:type="spellEnd"/>
      <w:r w:rsidRPr="00A661DF">
        <w:rPr>
          <w:rFonts w:ascii="Times New Roman" w:hAnsi="Times New Roman" w:cs="Times New Roman"/>
          <w:sz w:val="24"/>
          <w:szCs w:val="24"/>
        </w:rPr>
        <w:t xml:space="preserve"> de la frontera, Ángel Albino Corzo, </w:t>
      </w:r>
      <w:proofErr w:type="spellStart"/>
      <w:r w:rsidRPr="00A661DF">
        <w:rPr>
          <w:rFonts w:ascii="Times New Roman" w:hAnsi="Times New Roman" w:cs="Times New Roman"/>
          <w:sz w:val="24"/>
          <w:szCs w:val="24"/>
        </w:rPr>
        <w:t>Berriozabal</w:t>
      </w:r>
      <w:proofErr w:type="spellEnd"/>
      <w:r w:rsidRPr="00A661DF">
        <w:rPr>
          <w:rFonts w:ascii="Times New Roman" w:hAnsi="Times New Roman" w:cs="Times New Roman"/>
          <w:sz w:val="24"/>
          <w:szCs w:val="24"/>
        </w:rPr>
        <w:t xml:space="preserve">, Chiapa de Corzo, </w:t>
      </w:r>
      <w:proofErr w:type="spellStart"/>
      <w:r w:rsidRPr="00A661DF">
        <w:rPr>
          <w:rFonts w:ascii="Times New Roman" w:hAnsi="Times New Roman" w:cs="Times New Roman"/>
          <w:sz w:val="24"/>
          <w:szCs w:val="24"/>
        </w:rPr>
        <w:t>Chicomuselo</w:t>
      </w:r>
      <w:proofErr w:type="spellEnd"/>
      <w:r w:rsidRPr="00A661DF">
        <w:rPr>
          <w:rFonts w:ascii="Times New Roman" w:hAnsi="Times New Roman" w:cs="Times New Roman"/>
          <w:sz w:val="24"/>
          <w:szCs w:val="24"/>
        </w:rPr>
        <w:t xml:space="preserve">, </w:t>
      </w:r>
      <w:proofErr w:type="spellStart"/>
      <w:r w:rsidRPr="00A661DF">
        <w:rPr>
          <w:rFonts w:ascii="Times New Roman" w:hAnsi="Times New Roman" w:cs="Times New Roman"/>
          <w:sz w:val="24"/>
          <w:szCs w:val="24"/>
        </w:rPr>
        <w:t>Copainalá</w:t>
      </w:r>
      <w:proofErr w:type="spellEnd"/>
      <w:r w:rsidRPr="00A661DF">
        <w:rPr>
          <w:rFonts w:ascii="Times New Roman" w:hAnsi="Times New Roman" w:cs="Times New Roman"/>
          <w:sz w:val="24"/>
          <w:szCs w:val="24"/>
        </w:rPr>
        <w:t xml:space="preserve">, Francisco León, Frontera Comalapa, Frontera Hidalgo, </w:t>
      </w:r>
      <w:proofErr w:type="spellStart"/>
      <w:r w:rsidRPr="00A661DF">
        <w:rPr>
          <w:rFonts w:ascii="Times New Roman" w:hAnsi="Times New Roman" w:cs="Times New Roman"/>
          <w:sz w:val="24"/>
          <w:szCs w:val="24"/>
        </w:rPr>
        <w:t>Huehuetán</w:t>
      </w:r>
      <w:proofErr w:type="spellEnd"/>
      <w:r w:rsidRPr="00A661DF">
        <w:rPr>
          <w:rFonts w:ascii="Times New Roman" w:hAnsi="Times New Roman" w:cs="Times New Roman"/>
          <w:sz w:val="24"/>
          <w:szCs w:val="24"/>
        </w:rPr>
        <w:t xml:space="preserve">, </w:t>
      </w:r>
      <w:proofErr w:type="spellStart"/>
      <w:r w:rsidRPr="00A661DF">
        <w:rPr>
          <w:rFonts w:ascii="Times New Roman" w:hAnsi="Times New Roman" w:cs="Times New Roman"/>
          <w:sz w:val="24"/>
          <w:szCs w:val="24"/>
        </w:rPr>
        <w:t>Huixtla</w:t>
      </w:r>
      <w:proofErr w:type="spellEnd"/>
      <w:r w:rsidRPr="00A661DF">
        <w:rPr>
          <w:rFonts w:ascii="Times New Roman" w:hAnsi="Times New Roman" w:cs="Times New Roman"/>
          <w:sz w:val="24"/>
          <w:szCs w:val="24"/>
        </w:rPr>
        <w:t xml:space="preserve">, La Concordia, La Trinitaria, </w:t>
      </w:r>
      <w:proofErr w:type="spellStart"/>
      <w:r w:rsidRPr="00A661DF">
        <w:rPr>
          <w:rFonts w:ascii="Times New Roman" w:hAnsi="Times New Roman" w:cs="Times New Roman"/>
          <w:sz w:val="24"/>
          <w:szCs w:val="24"/>
        </w:rPr>
        <w:t>Mazatán</w:t>
      </w:r>
      <w:proofErr w:type="spellEnd"/>
      <w:r w:rsidRPr="00A661DF">
        <w:rPr>
          <w:rFonts w:ascii="Times New Roman" w:hAnsi="Times New Roman" w:cs="Times New Roman"/>
          <w:sz w:val="24"/>
          <w:szCs w:val="24"/>
        </w:rPr>
        <w:t xml:space="preserve">, </w:t>
      </w:r>
      <w:proofErr w:type="spellStart"/>
      <w:r w:rsidRPr="00A661DF">
        <w:rPr>
          <w:rFonts w:ascii="Times New Roman" w:hAnsi="Times New Roman" w:cs="Times New Roman"/>
          <w:sz w:val="24"/>
          <w:szCs w:val="24"/>
        </w:rPr>
        <w:t>Metapa</w:t>
      </w:r>
      <w:proofErr w:type="spellEnd"/>
      <w:r w:rsidRPr="00A661DF">
        <w:rPr>
          <w:rFonts w:ascii="Times New Roman" w:hAnsi="Times New Roman" w:cs="Times New Roman"/>
          <w:sz w:val="24"/>
          <w:szCs w:val="24"/>
        </w:rPr>
        <w:t xml:space="preserve">, Montecristo de Guerrero, </w:t>
      </w:r>
      <w:proofErr w:type="spellStart"/>
      <w:r w:rsidRPr="00A661DF">
        <w:rPr>
          <w:rFonts w:ascii="Times New Roman" w:hAnsi="Times New Roman" w:cs="Times New Roman"/>
          <w:sz w:val="24"/>
          <w:szCs w:val="24"/>
        </w:rPr>
        <w:t>Motozintla</w:t>
      </w:r>
      <w:proofErr w:type="spellEnd"/>
      <w:r w:rsidRPr="00A661DF">
        <w:rPr>
          <w:rFonts w:ascii="Times New Roman" w:hAnsi="Times New Roman" w:cs="Times New Roman"/>
          <w:sz w:val="24"/>
          <w:szCs w:val="24"/>
        </w:rPr>
        <w:t xml:space="preserve">, Ocozocoautla, Palenque, </w:t>
      </w:r>
      <w:proofErr w:type="spellStart"/>
      <w:r w:rsidRPr="00A661DF">
        <w:rPr>
          <w:rFonts w:ascii="Times New Roman" w:hAnsi="Times New Roman" w:cs="Times New Roman"/>
          <w:sz w:val="24"/>
          <w:szCs w:val="24"/>
        </w:rPr>
        <w:t>Pichucalco</w:t>
      </w:r>
      <w:proofErr w:type="spellEnd"/>
      <w:r w:rsidRPr="00A661DF">
        <w:rPr>
          <w:rFonts w:ascii="Times New Roman" w:hAnsi="Times New Roman" w:cs="Times New Roman"/>
          <w:sz w:val="24"/>
          <w:szCs w:val="24"/>
        </w:rPr>
        <w:t xml:space="preserve">, San Lucas, </w:t>
      </w:r>
      <w:proofErr w:type="spellStart"/>
      <w:r w:rsidRPr="00A661DF">
        <w:rPr>
          <w:rFonts w:ascii="Times New Roman" w:hAnsi="Times New Roman" w:cs="Times New Roman"/>
          <w:sz w:val="24"/>
          <w:szCs w:val="24"/>
        </w:rPr>
        <w:t>Solosuchiapa</w:t>
      </w:r>
      <w:proofErr w:type="spellEnd"/>
      <w:r w:rsidRPr="00A661DF">
        <w:rPr>
          <w:rFonts w:ascii="Times New Roman" w:hAnsi="Times New Roman" w:cs="Times New Roman"/>
          <w:sz w:val="24"/>
          <w:szCs w:val="24"/>
        </w:rPr>
        <w:t xml:space="preserve">, </w:t>
      </w:r>
      <w:proofErr w:type="spellStart"/>
      <w:r w:rsidRPr="00A661DF">
        <w:rPr>
          <w:rFonts w:ascii="Times New Roman" w:hAnsi="Times New Roman" w:cs="Times New Roman"/>
          <w:sz w:val="24"/>
          <w:szCs w:val="24"/>
        </w:rPr>
        <w:t>Suchiapa</w:t>
      </w:r>
      <w:proofErr w:type="spellEnd"/>
      <w:r w:rsidRPr="00A661DF">
        <w:rPr>
          <w:rFonts w:ascii="Times New Roman" w:hAnsi="Times New Roman" w:cs="Times New Roman"/>
          <w:sz w:val="24"/>
          <w:szCs w:val="24"/>
        </w:rPr>
        <w:t xml:space="preserve">, Suchiate, Tapachula, </w:t>
      </w:r>
      <w:proofErr w:type="spellStart"/>
      <w:r w:rsidRPr="00A661DF">
        <w:rPr>
          <w:rFonts w:ascii="Times New Roman" w:hAnsi="Times New Roman" w:cs="Times New Roman"/>
          <w:sz w:val="24"/>
          <w:szCs w:val="24"/>
        </w:rPr>
        <w:t>Tecpatán</w:t>
      </w:r>
      <w:proofErr w:type="spellEnd"/>
      <w:r w:rsidRPr="00A661DF">
        <w:rPr>
          <w:rFonts w:ascii="Times New Roman" w:hAnsi="Times New Roman" w:cs="Times New Roman"/>
          <w:sz w:val="24"/>
          <w:szCs w:val="24"/>
        </w:rPr>
        <w:t xml:space="preserve">, Tuxtla Chico, </w:t>
      </w:r>
      <w:proofErr w:type="spellStart"/>
      <w:r w:rsidRPr="00A661DF">
        <w:rPr>
          <w:rFonts w:ascii="Times New Roman" w:hAnsi="Times New Roman" w:cs="Times New Roman"/>
          <w:sz w:val="24"/>
          <w:szCs w:val="24"/>
        </w:rPr>
        <w:t>Tumbalá</w:t>
      </w:r>
      <w:proofErr w:type="spellEnd"/>
      <w:r w:rsidRPr="00A661DF">
        <w:rPr>
          <w:rFonts w:ascii="Times New Roman" w:hAnsi="Times New Roman" w:cs="Times New Roman"/>
          <w:sz w:val="24"/>
          <w:szCs w:val="24"/>
        </w:rPr>
        <w:t xml:space="preserve">, </w:t>
      </w:r>
      <w:proofErr w:type="spellStart"/>
      <w:r w:rsidRPr="00A661DF">
        <w:rPr>
          <w:rFonts w:ascii="Times New Roman" w:hAnsi="Times New Roman" w:cs="Times New Roman"/>
          <w:sz w:val="24"/>
          <w:szCs w:val="24"/>
        </w:rPr>
        <w:t>Tuzantán</w:t>
      </w:r>
      <w:proofErr w:type="spellEnd"/>
      <w:r w:rsidRPr="00A661DF">
        <w:rPr>
          <w:rFonts w:ascii="Times New Roman" w:hAnsi="Times New Roman" w:cs="Times New Roman"/>
          <w:sz w:val="24"/>
          <w:szCs w:val="24"/>
        </w:rPr>
        <w:t xml:space="preserve">, </w:t>
      </w:r>
      <w:proofErr w:type="spellStart"/>
      <w:r w:rsidRPr="00A661DF">
        <w:rPr>
          <w:rFonts w:ascii="Times New Roman" w:hAnsi="Times New Roman" w:cs="Times New Roman"/>
          <w:sz w:val="24"/>
          <w:szCs w:val="24"/>
        </w:rPr>
        <w:t>Villacorzo</w:t>
      </w:r>
      <w:proofErr w:type="spellEnd"/>
      <w:r w:rsidRPr="00A661DF">
        <w:rPr>
          <w:rFonts w:ascii="Times New Roman" w:hAnsi="Times New Roman" w:cs="Times New Roman"/>
          <w:sz w:val="24"/>
          <w:szCs w:val="24"/>
        </w:rPr>
        <w:t xml:space="preserve">, </w:t>
      </w:r>
      <w:proofErr w:type="spellStart"/>
      <w:r w:rsidRPr="00A661DF">
        <w:rPr>
          <w:rFonts w:ascii="Times New Roman" w:hAnsi="Times New Roman" w:cs="Times New Roman"/>
          <w:sz w:val="24"/>
          <w:szCs w:val="24"/>
        </w:rPr>
        <w:t>Villaflores</w:t>
      </w:r>
      <w:proofErr w:type="spellEnd"/>
      <w:r w:rsidRPr="00A661DF">
        <w:rPr>
          <w:rFonts w:ascii="Times New Roman" w:hAnsi="Times New Roman" w:cs="Times New Roman"/>
          <w:sz w:val="24"/>
          <w:szCs w:val="24"/>
        </w:rPr>
        <w:t xml:space="preserve">, Venustiano Carranza, San Fernando, Tuxtla Gutiérrez, </w:t>
      </w:r>
      <w:proofErr w:type="spellStart"/>
      <w:r w:rsidRPr="00A661DF">
        <w:rPr>
          <w:rFonts w:ascii="Times New Roman" w:hAnsi="Times New Roman" w:cs="Times New Roman"/>
          <w:sz w:val="24"/>
          <w:szCs w:val="24"/>
        </w:rPr>
        <w:t>Chilón</w:t>
      </w:r>
      <w:proofErr w:type="spellEnd"/>
      <w:r w:rsidRPr="00A661DF">
        <w:rPr>
          <w:rFonts w:ascii="Times New Roman" w:hAnsi="Times New Roman" w:cs="Times New Roman"/>
          <w:sz w:val="24"/>
          <w:szCs w:val="24"/>
        </w:rPr>
        <w:t xml:space="preserve">, Escuintla, Villa </w:t>
      </w:r>
      <w:proofErr w:type="spellStart"/>
      <w:r w:rsidRPr="00A661DF">
        <w:rPr>
          <w:rFonts w:ascii="Times New Roman" w:hAnsi="Times New Roman" w:cs="Times New Roman"/>
          <w:sz w:val="24"/>
          <w:szCs w:val="24"/>
        </w:rPr>
        <w:t>Comatitlán</w:t>
      </w:r>
      <w:proofErr w:type="spellEnd"/>
      <w:r w:rsidRPr="00A661DF">
        <w:rPr>
          <w:rFonts w:ascii="Times New Roman" w:hAnsi="Times New Roman" w:cs="Times New Roman"/>
          <w:sz w:val="24"/>
          <w:szCs w:val="24"/>
        </w:rPr>
        <w:t xml:space="preserve">, </w:t>
      </w:r>
      <w:proofErr w:type="spellStart"/>
      <w:r w:rsidRPr="00A661DF">
        <w:rPr>
          <w:rFonts w:ascii="Times New Roman" w:hAnsi="Times New Roman" w:cs="Times New Roman"/>
          <w:sz w:val="24"/>
          <w:szCs w:val="24"/>
        </w:rPr>
        <w:t>Cacahoatán</w:t>
      </w:r>
      <w:proofErr w:type="spellEnd"/>
      <w:r w:rsidRPr="00A661DF">
        <w:rPr>
          <w:rFonts w:ascii="Times New Roman" w:hAnsi="Times New Roman" w:cs="Times New Roman"/>
          <w:sz w:val="24"/>
          <w:szCs w:val="24"/>
        </w:rPr>
        <w:t xml:space="preserve">, Ciudad Hidalgo y Unión de Juárez, en el estado de Chiapas. Asimismo, se encuentra en el municipio de </w:t>
      </w:r>
      <w:proofErr w:type="spellStart"/>
      <w:r w:rsidRPr="00A661DF">
        <w:rPr>
          <w:rFonts w:ascii="Times New Roman" w:hAnsi="Times New Roman" w:cs="Times New Roman"/>
          <w:sz w:val="24"/>
          <w:szCs w:val="24"/>
        </w:rPr>
        <w:t>Tolimán</w:t>
      </w:r>
      <w:proofErr w:type="spellEnd"/>
      <w:r w:rsidRPr="00A661DF">
        <w:rPr>
          <w:rFonts w:ascii="Times New Roman" w:hAnsi="Times New Roman" w:cs="Times New Roman"/>
          <w:sz w:val="24"/>
          <w:szCs w:val="24"/>
        </w:rPr>
        <w:t xml:space="preserve">, Querétaro, en los municipios de Huimanguillo y Cunduacán, Tabasco y los municipios de Agua Dulce, Jesús Carranza, Las Choapas, </w:t>
      </w:r>
      <w:proofErr w:type="spellStart"/>
      <w:r w:rsidRPr="00A661DF">
        <w:rPr>
          <w:rFonts w:ascii="Times New Roman" w:hAnsi="Times New Roman" w:cs="Times New Roman"/>
          <w:sz w:val="24"/>
          <w:szCs w:val="24"/>
        </w:rPr>
        <w:t>Jáltipan</w:t>
      </w:r>
      <w:proofErr w:type="spellEnd"/>
      <w:r w:rsidRPr="00A661DF">
        <w:rPr>
          <w:rFonts w:ascii="Times New Roman" w:hAnsi="Times New Roman" w:cs="Times New Roman"/>
          <w:sz w:val="24"/>
          <w:szCs w:val="24"/>
        </w:rPr>
        <w:t>, Soconu</w:t>
      </w:r>
      <w:r>
        <w:rPr>
          <w:rFonts w:ascii="Times New Roman" w:hAnsi="Times New Roman" w:cs="Times New Roman"/>
          <w:sz w:val="24"/>
          <w:szCs w:val="24"/>
        </w:rPr>
        <w:t xml:space="preserve">sco y </w:t>
      </w:r>
      <w:proofErr w:type="spellStart"/>
      <w:r>
        <w:rPr>
          <w:rFonts w:ascii="Times New Roman" w:hAnsi="Times New Roman" w:cs="Times New Roman"/>
          <w:sz w:val="24"/>
          <w:szCs w:val="24"/>
        </w:rPr>
        <w:t>Uxpanapa</w:t>
      </w:r>
      <w:proofErr w:type="spellEnd"/>
      <w:r>
        <w:rPr>
          <w:rFonts w:ascii="Times New Roman" w:hAnsi="Times New Roman" w:cs="Times New Roman"/>
          <w:sz w:val="24"/>
          <w:szCs w:val="24"/>
        </w:rPr>
        <w:t>, Veracruz</w:t>
      </w:r>
      <w:r w:rsidRPr="00A661DF">
        <w:rPr>
          <w:rFonts w:ascii="Times New Roman" w:hAnsi="Times New Roman" w:cs="Times New Roman"/>
          <w:sz w:val="24"/>
          <w:szCs w:val="24"/>
        </w:rPr>
        <w:t>.</w:t>
      </w:r>
      <w:r>
        <w:rPr>
          <w:rFonts w:ascii="Times New Roman" w:hAnsi="Times New Roman" w:cs="Times New Roman"/>
          <w:sz w:val="24"/>
          <w:szCs w:val="24"/>
        </w:rPr>
        <w:t xml:space="preserve"> (SENASICA, 2014)</w:t>
      </w:r>
    </w:p>
    <w:p w:rsidR="00BF5C1B" w:rsidRPr="0089343F" w:rsidRDefault="00A661DF" w:rsidP="00BF5C1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 continuación se muestra en la Figura 3. </w:t>
      </w:r>
      <w:r w:rsidRPr="00A661DF">
        <w:rPr>
          <w:rFonts w:ascii="Times New Roman" w:hAnsi="Times New Roman" w:cs="Times New Roman"/>
          <w:sz w:val="24"/>
          <w:szCs w:val="24"/>
        </w:rPr>
        <w:t xml:space="preserve">Estados con presencia de </w:t>
      </w:r>
      <w:proofErr w:type="spellStart"/>
      <w:r w:rsidRPr="00A661DF">
        <w:rPr>
          <w:rFonts w:ascii="Times New Roman" w:hAnsi="Times New Roman" w:cs="Times New Roman"/>
          <w:sz w:val="24"/>
          <w:szCs w:val="24"/>
        </w:rPr>
        <w:t>leprosis</w:t>
      </w:r>
      <w:proofErr w:type="spellEnd"/>
      <w:r w:rsidRPr="00A661DF">
        <w:rPr>
          <w:rFonts w:ascii="Times New Roman" w:hAnsi="Times New Roman" w:cs="Times New Roman"/>
          <w:sz w:val="24"/>
          <w:szCs w:val="24"/>
        </w:rPr>
        <w:t xml:space="preserve"> de los cítricos al mes de febrero de 2014</w:t>
      </w:r>
    </w:p>
    <w:p w:rsidR="00BF5C1B" w:rsidRPr="0089343F" w:rsidRDefault="00BF5C1B" w:rsidP="00BF5C1B">
      <w:pPr>
        <w:keepNext/>
        <w:spacing w:after="0" w:line="360" w:lineRule="auto"/>
        <w:jc w:val="both"/>
        <w:rPr>
          <w:rFonts w:ascii="Times New Roman" w:hAnsi="Times New Roman" w:cs="Times New Roman"/>
          <w:sz w:val="24"/>
          <w:szCs w:val="24"/>
        </w:rPr>
      </w:pPr>
    </w:p>
    <w:p w:rsidR="00BF5C1B" w:rsidRDefault="00BF5C1B" w:rsidP="00BF5C1B">
      <w:pPr>
        <w:spacing w:after="0" w:line="360" w:lineRule="auto"/>
        <w:jc w:val="both"/>
        <w:rPr>
          <w:rFonts w:ascii="Times New Roman" w:hAnsi="Times New Roman" w:cs="Times New Roman"/>
          <w:sz w:val="24"/>
          <w:szCs w:val="24"/>
        </w:rPr>
      </w:pPr>
    </w:p>
    <w:p w:rsidR="00A661DF" w:rsidRDefault="00A661DF" w:rsidP="00A661DF">
      <w:pPr>
        <w:keepNext/>
        <w:spacing w:after="0" w:line="360" w:lineRule="auto"/>
        <w:jc w:val="both"/>
      </w:pPr>
      <w:r>
        <w:rPr>
          <w:noProof/>
          <w:lang w:eastAsia="zh-TW"/>
        </w:rPr>
        <w:lastRenderedPageBreak/>
        <w:drawing>
          <wp:inline distT="0" distB="0" distL="0" distR="0" wp14:anchorId="25EF8186" wp14:editId="7048CA2B">
            <wp:extent cx="5997039" cy="4179755"/>
            <wp:effectExtent l="0" t="0" r="381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19942" t="18871" r="16989" b="2947"/>
                    <a:stretch/>
                  </pic:blipFill>
                  <pic:spPr bwMode="auto">
                    <a:xfrm>
                      <a:off x="0" y="0"/>
                      <a:ext cx="6018322" cy="4194589"/>
                    </a:xfrm>
                    <a:prstGeom prst="rect">
                      <a:avLst/>
                    </a:prstGeom>
                    <a:ln>
                      <a:noFill/>
                    </a:ln>
                    <a:extLst>
                      <a:ext uri="{53640926-AAD7-44D8-BBD7-CCE9431645EC}">
                        <a14:shadowObscured xmlns:a14="http://schemas.microsoft.com/office/drawing/2010/main"/>
                      </a:ext>
                    </a:extLst>
                  </pic:spPr>
                </pic:pic>
              </a:graphicData>
            </a:graphic>
          </wp:inline>
        </w:drawing>
      </w:r>
    </w:p>
    <w:p w:rsidR="00A661DF" w:rsidRPr="00A661DF" w:rsidRDefault="00A661DF" w:rsidP="00A661DF">
      <w:pPr>
        <w:pStyle w:val="Epgrafe"/>
        <w:jc w:val="both"/>
        <w:rPr>
          <w:rFonts w:ascii="Times New Roman" w:hAnsi="Times New Roman" w:cs="Times New Roman"/>
          <w:color w:val="auto"/>
          <w:sz w:val="24"/>
          <w:szCs w:val="24"/>
        </w:rPr>
      </w:pPr>
      <w:r w:rsidRPr="00A661DF">
        <w:rPr>
          <w:color w:val="auto"/>
        </w:rPr>
        <w:t>Figura 3. Estados con presencia de</w:t>
      </w:r>
      <w:r>
        <w:rPr>
          <w:color w:val="auto"/>
        </w:rPr>
        <w:t xml:space="preserve"> </w:t>
      </w:r>
      <w:proofErr w:type="spellStart"/>
      <w:r>
        <w:rPr>
          <w:color w:val="auto"/>
        </w:rPr>
        <w:t>CiLV</w:t>
      </w:r>
      <w:proofErr w:type="spellEnd"/>
      <w:r>
        <w:rPr>
          <w:color w:val="auto"/>
        </w:rPr>
        <w:t xml:space="preserve"> </w:t>
      </w:r>
      <w:r w:rsidRPr="00A661DF">
        <w:rPr>
          <w:color w:val="auto"/>
        </w:rPr>
        <w:t>al mes de febrero de 2014</w:t>
      </w:r>
      <w:r>
        <w:rPr>
          <w:color w:val="auto"/>
        </w:rPr>
        <w:t xml:space="preserve"> (SENASICA, 2014)</w:t>
      </w:r>
    </w:p>
    <w:p w:rsidR="00A661DF" w:rsidRDefault="00A661DF" w:rsidP="00BF5C1B">
      <w:pPr>
        <w:spacing w:after="0" w:line="360" w:lineRule="auto"/>
        <w:jc w:val="both"/>
        <w:rPr>
          <w:rFonts w:ascii="Times New Roman" w:hAnsi="Times New Roman" w:cs="Times New Roman"/>
          <w:sz w:val="24"/>
          <w:szCs w:val="24"/>
        </w:rPr>
      </w:pPr>
    </w:p>
    <w:p w:rsidR="00A661DF" w:rsidRDefault="00A661DF" w:rsidP="00BF5C1B">
      <w:pPr>
        <w:spacing w:after="0" w:line="360" w:lineRule="auto"/>
        <w:jc w:val="both"/>
        <w:rPr>
          <w:rFonts w:ascii="Times New Roman" w:hAnsi="Times New Roman" w:cs="Times New Roman"/>
          <w:sz w:val="24"/>
          <w:szCs w:val="24"/>
        </w:rPr>
      </w:pPr>
    </w:p>
    <w:p w:rsidR="00A661DF" w:rsidRPr="0089343F" w:rsidRDefault="00A661DF" w:rsidP="00BF5C1B">
      <w:pPr>
        <w:spacing w:after="0" w:line="360" w:lineRule="auto"/>
        <w:jc w:val="both"/>
        <w:rPr>
          <w:rFonts w:ascii="Times New Roman" w:hAnsi="Times New Roman" w:cs="Times New Roman"/>
          <w:sz w:val="24"/>
          <w:szCs w:val="24"/>
        </w:rPr>
      </w:pPr>
    </w:p>
    <w:p w:rsidR="00BF5C1B" w:rsidRDefault="00BF5C1B" w:rsidP="00BF5C1B">
      <w:pPr>
        <w:spacing w:after="0" w:line="360" w:lineRule="auto"/>
        <w:jc w:val="both"/>
        <w:rPr>
          <w:rFonts w:ascii="Times New Roman" w:hAnsi="Times New Roman" w:cs="Times New Roman"/>
          <w:b/>
          <w:sz w:val="24"/>
          <w:szCs w:val="24"/>
        </w:rPr>
      </w:pPr>
      <w:r w:rsidRPr="0089343F">
        <w:rPr>
          <w:rFonts w:ascii="Times New Roman" w:hAnsi="Times New Roman" w:cs="Times New Roman"/>
          <w:b/>
          <w:sz w:val="24"/>
          <w:szCs w:val="24"/>
        </w:rPr>
        <w:t>Plantas hospederas</w:t>
      </w:r>
    </w:p>
    <w:p w:rsidR="0025325E" w:rsidRDefault="0025325E" w:rsidP="00BF5C1B">
      <w:pPr>
        <w:spacing w:after="0" w:line="360" w:lineRule="auto"/>
        <w:jc w:val="both"/>
        <w:rPr>
          <w:rFonts w:ascii="Times New Roman" w:hAnsi="Times New Roman" w:cs="Times New Roman"/>
          <w:b/>
          <w:sz w:val="24"/>
          <w:szCs w:val="24"/>
        </w:rPr>
      </w:pPr>
    </w:p>
    <w:p w:rsidR="0025325E" w:rsidRDefault="0025325E" w:rsidP="00BF5C1B">
      <w:pPr>
        <w:spacing w:after="0" w:line="360" w:lineRule="auto"/>
        <w:jc w:val="both"/>
        <w:rPr>
          <w:rFonts w:ascii="Times New Roman" w:hAnsi="Times New Roman" w:cs="Times New Roman"/>
          <w:sz w:val="24"/>
          <w:szCs w:val="24"/>
        </w:rPr>
      </w:pPr>
      <w:r w:rsidRPr="0025325E">
        <w:rPr>
          <w:rFonts w:ascii="Times New Roman" w:hAnsi="Times New Roman" w:cs="Times New Roman"/>
          <w:sz w:val="24"/>
          <w:szCs w:val="24"/>
        </w:rPr>
        <w:t xml:space="preserve">La infección natural de </w:t>
      </w:r>
      <w:proofErr w:type="spellStart"/>
      <w:r w:rsidRPr="0025325E">
        <w:rPr>
          <w:rFonts w:ascii="Times New Roman" w:hAnsi="Times New Roman" w:cs="Times New Roman"/>
          <w:sz w:val="24"/>
          <w:szCs w:val="24"/>
        </w:rPr>
        <w:t>CiLV</w:t>
      </w:r>
      <w:proofErr w:type="spellEnd"/>
      <w:r w:rsidRPr="0025325E">
        <w:rPr>
          <w:rFonts w:ascii="Times New Roman" w:hAnsi="Times New Roman" w:cs="Times New Roman"/>
          <w:sz w:val="24"/>
          <w:szCs w:val="24"/>
        </w:rPr>
        <w:t xml:space="preserve">-C y </w:t>
      </w:r>
      <w:proofErr w:type="spellStart"/>
      <w:r w:rsidRPr="0025325E">
        <w:rPr>
          <w:rFonts w:ascii="Times New Roman" w:hAnsi="Times New Roman" w:cs="Times New Roman"/>
          <w:sz w:val="24"/>
          <w:szCs w:val="24"/>
        </w:rPr>
        <w:t>CiLV</w:t>
      </w:r>
      <w:proofErr w:type="spellEnd"/>
      <w:r w:rsidRPr="0025325E">
        <w:rPr>
          <w:rFonts w:ascii="Times New Roman" w:hAnsi="Times New Roman" w:cs="Times New Roman"/>
          <w:sz w:val="24"/>
          <w:szCs w:val="24"/>
        </w:rPr>
        <w:t xml:space="preserve">-N es de naturaleza sintomática y ocurre únicamente en </w:t>
      </w:r>
      <w:r w:rsidR="00952D8F">
        <w:rPr>
          <w:rFonts w:ascii="Times New Roman" w:hAnsi="Times New Roman" w:cs="Times New Roman"/>
          <w:sz w:val="24"/>
          <w:szCs w:val="24"/>
        </w:rPr>
        <w:t xml:space="preserve">especies de la familia </w:t>
      </w:r>
      <w:proofErr w:type="spellStart"/>
      <w:r w:rsidR="00952D8F">
        <w:rPr>
          <w:rFonts w:ascii="Times New Roman" w:hAnsi="Times New Roman" w:cs="Times New Roman"/>
          <w:sz w:val="24"/>
          <w:szCs w:val="24"/>
        </w:rPr>
        <w:t>Rutaceae</w:t>
      </w:r>
      <w:proofErr w:type="spellEnd"/>
      <w:r w:rsidR="00952D8F">
        <w:rPr>
          <w:rFonts w:ascii="Times New Roman" w:hAnsi="Times New Roman" w:cs="Times New Roman"/>
          <w:sz w:val="24"/>
          <w:szCs w:val="24"/>
        </w:rPr>
        <w:t>.</w:t>
      </w:r>
      <w:r w:rsidRPr="0025325E">
        <w:rPr>
          <w:rFonts w:ascii="Times New Roman" w:hAnsi="Times New Roman" w:cs="Times New Roman"/>
          <w:sz w:val="24"/>
          <w:szCs w:val="24"/>
        </w:rPr>
        <w:t xml:space="preserve"> La mayor prevalencia de estos virus se presentan en naranja dulce (C. </w:t>
      </w:r>
      <w:proofErr w:type="spellStart"/>
      <w:r w:rsidRPr="0025325E">
        <w:rPr>
          <w:rFonts w:ascii="Times New Roman" w:hAnsi="Times New Roman" w:cs="Times New Roman"/>
          <w:sz w:val="24"/>
          <w:szCs w:val="24"/>
        </w:rPr>
        <w:t>sinensis</w:t>
      </w:r>
      <w:proofErr w:type="spellEnd"/>
      <w:r w:rsidRPr="0025325E">
        <w:rPr>
          <w:rFonts w:ascii="Times New Roman" w:hAnsi="Times New Roman" w:cs="Times New Roman"/>
          <w:sz w:val="24"/>
          <w:szCs w:val="24"/>
        </w:rPr>
        <w:t xml:space="preserve">) y mandarina. </w:t>
      </w:r>
      <w:proofErr w:type="spellStart"/>
      <w:r w:rsidRPr="0025325E">
        <w:rPr>
          <w:rFonts w:ascii="Times New Roman" w:hAnsi="Times New Roman" w:cs="Times New Roman"/>
          <w:sz w:val="24"/>
          <w:szCs w:val="24"/>
        </w:rPr>
        <w:t>CiLV</w:t>
      </w:r>
      <w:proofErr w:type="spellEnd"/>
      <w:r w:rsidRPr="0025325E">
        <w:rPr>
          <w:rFonts w:ascii="Times New Roman" w:hAnsi="Times New Roman" w:cs="Times New Roman"/>
          <w:sz w:val="24"/>
          <w:szCs w:val="24"/>
        </w:rPr>
        <w:t xml:space="preserve">-N es restrictivo a estas dos especies mientras que </w:t>
      </w:r>
      <w:proofErr w:type="spellStart"/>
      <w:r w:rsidRPr="0025325E">
        <w:rPr>
          <w:rFonts w:ascii="Times New Roman" w:hAnsi="Times New Roman" w:cs="Times New Roman"/>
          <w:sz w:val="24"/>
          <w:szCs w:val="24"/>
        </w:rPr>
        <w:t>CiLV</w:t>
      </w:r>
      <w:proofErr w:type="spellEnd"/>
      <w:r w:rsidRPr="0025325E">
        <w:rPr>
          <w:rFonts w:ascii="Times New Roman" w:hAnsi="Times New Roman" w:cs="Times New Roman"/>
          <w:sz w:val="24"/>
          <w:szCs w:val="24"/>
        </w:rPr>
        <w:t>-C afecta una mayor amplitud de especies. Todas las variedades de naranja dulce son susceptibles. Mandarinas, tangerinas y toronjas exhiben distintos grados de tolerancia (Cuadro 2).</w:t>
      </w:r>
      <w:r w:rsidR="00952D8F">
        <w:rPr>
          <w:rFonts w:ascii="Times New Roman" w:hAnsi="Times New Roman" w:cs="Times New Roman"/>
          <w:sz w:val="24"/>
          <w:szCs w:val="24"/>
        </w:rPr>
        <w:t xml:space="preserve"> (DGSA et Mora, 2011)</w:t>
      </w:r>
    </w:p>
    <w:p w:rsidR="00952D8F" w:rsidRDefault="00952D8F" w:rsidP="00BF5C1B">
      <w:pPr>
        <w:spacing w:after="0" w:line="360" w:lineRule="auto"/>
        <w:jc w:val="both"/>
        <w:rPr>
          <w:rFonts w:ascii="Times New Roman" w:hAnsi="Times New Roman" w:cs="Times New Roman"/>
          <w:sz w:val="24"/>
          <w:szCs w:val="24"/>
        </w:rPr>
      </w:pPr>
    </w:p>
    <w:p w:rsidR="00952D8F" w:rsidRDefault="00952D8F" w:rsidP="00BF5C1B">
      <w:pPr>
        <w:spacing w:after="0" w:line="360" w:lineRule="auto"/>
        <w:jc w:val="both"/>
        <w:rPr>
          <w:rFonts w:ascii="Times New Roman" w:hAnsi="Times New Roman" w:cs="Times New Roman"/>
          <w:sz w:val="24"/>
          <w:szCs w:val="24"/>
        </w:rPr>
      </w:pPr>
    </w:p>
    <w:p w:rsidR="00952D8F" w:rsidRPr="0025325E" w:rsidRDefault="00952D8F" w:rsidP="00BF5C1B">
      <w:pPr>
        <w:spacing w:after="0" w:line="360" w:lineRule="auto"/>
        <w:jc w:val="both"/>
        <w:rPr>
          <w:rFonts w:ascii="Times New Roman" w:hAnsi="Times New Roman" w:cs="Times New Roman"/>
          <w:sz w:val="24"/>
          <w:szCs w:val="24"/>
        </w:rPr>
      </w:pPr>
    </w:p>
    <w:p w:rsidR="00952D8F" w:rsidRPr="00952D8F" w:rsidRDefault="00952D8F" w:rsidP="00952D8F">
      <w:pPr>
        <w:pStyle w:val="Epgrafe"/>
        <w:keepNext/>
        <w:rPr>
          <w:color w:val="auto"/>
          <w:sz w:val="22"/>
        </w:rPr>
      </w:pPr>
      <w:r w:rsidRPr="00952D8F">
        <w:rPr>
          <w:color w:val="auto"/>
          <w:sz w:val="22"/>
        </w:rPr>
        <w:lastRenderedPageBreak/>
        <w:t xml:space="preserve">Cuadro 7. Especies de la familia </w:t>
      </w:r>
      <w:proofErr w:type="spellStart"/>
      <w:r w:rsidRPr="00952D8F">
        <w:rPr>
          <w:color w:val="auto"/>
          <w:sz w:val="22"/>
        </w:rPr>
        <w:t>Rutaceae</w:t>
      </w:r>
      <w:proofErr w:type="spellEnd"/>
      <w:r w:rsidRPr="00952D8F">
        <w:rPr>
          <w:color w:val="auto"/>
          <w:sz w:val="22"/>
        </w:rPr>
        <w:t xml:space="preserve"> hospederas del </w:t>
      </w:r>
      <w:proofErr w:type="spellStart"/>
      <w:r w:rsidRPr="00952D8F">
        <w:rPr>
          <w:color w:val="auto"/>
          <w:sz w:val="22"/>
        </w:rPr>
        <w:t>CiLV</w:t>
      </w:r>
      <w:proofErr w:type="spellEnd"/>
    </w:p>
    <w:tbl>
      <w:tblPr>
        <w:tblStyle w:val="Listamedia2-nfasis6"/>
        <w:tblW w:w="0" w:type="auto"/>
        <w:tblLook w:val="04A0" w:firstRow="1" w:lastRow="0" w:firstColumn="1" w:lastColumn="0" w:noHBand="0" w:noVBand="1"/>
      </w:tblPr>
      <w:tblGrid>
        <w:gridCol w:w="2992"/>
        <w:gridCol w:w="2993"/>
        <w:gridCol w:w="2993"/>
      </w:tblGrid>
      <w:tr w:rsidR="0025325E" w:rsidTr="0025325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992" w:type="dxa"/>
          </w:tcPr>
          <w:p w:rsidR="0025325E" w:rsidRPr="0025325E" w:rsidRDefault="0025325E" w:rsidP="0025325E">
            <w:pPr>
              <w:spacing w:after="0" w:line="360" w:lineRule="auto"/>
              <w:jc w:val="center"/>
              <w:rPr>
                <w:rFonts w:ascii="Times New Roman" w:hAnsi="Times New Roman" w:cs="Times New Roman"/>
                <w:b/>
              </w:rPr>
            </w:pPr>
            <w:r>
              <w:rPr>
                <w:rFonts w:ascii="Times New Roman" w:hAnsi="Times New Roman" w:cs="Times New Roman"/>
                <w:b/>
              </w:rPr>
              <w:t xml:space="preserve">FAMILIA </w:t>
            </w:r>
          </w:p>
        </w:tc>
        <w:tc>
          <w:tcPr>
            <w:tcW w:w="2993" w:type="dxa"/>
          </w:tcPr>
          <w:p w:rsidR="0025325E" w:rsidRPr="0025325E" w:rsidRDefault="0025325E" w:rsidP="0025325E">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rPr>
            </w:pPr>
            <w:r>
              <w:rPr>
                <w:rFonts w:ascii="Times New Roman" w:hAnsi="Times New Roman" w:cs="Times New Roman"/>
                <w:b/>
              </w:rPr>
              <w:t>ESPECIE</w:t>
            </w:r>
          </w:p>
        </w:tc>
        <w:tc>
          <w:tcPr>
            <w:tcW w:w="2993" w:type="dxa"/>
          </w:tcPr>
          <w:p w:rsidR="0025325E" w:rsidRPr="0025325E" w:rsidRDefault="0025325E" w:rsidP="0025325E">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rPr>
            </w:pPr>
            <w:r>
              <w:rPr>
                <w:rFonts w:ascii="Times New Roman" w:hAnsi="Times New Roman" w:cs="Times New Roman"/>
                <w:b/>
              </w:rPr>
              <w:t>NOMBRE COMÚN</w:t>
            </w:r>
          </w:p>
        </w:tc>
      </w:tr>
      <w:tr w:rsidR="0025325E" w:rsidTr="002532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2" w:type="dxa"/>
            <w:vMerge w:val="restart"/>
          </w:tcPr>
          <w:p w:rsidR="0025325E" w:rsidRDefault="0025325E" w:rsidP="0025325E">
            <w:pPr>
              <w:spacing w:after="0" w:line="360" w:lineRule="auto"/>
              <w:jc w:val="center"/>
              <w:rPr>
                <w:rFonts w:ascii="Times New Roman" w:hAnsi="Times New Roman" w:cs="Times New Roman"/>
                <w:sz w:val="24"/>
                <w:szCs w:val="24"/>
              </w:rPr>
            </w:pPr>
          </w:p>
          <w:p w:rsidR="0025325E" w:rsidRDefault="0025325E" w:rsidP="0025325E">
            <w:pPr>
              <w:spacing w:after="0" w:line="360" w:lineRule="auto"/>
              <w:jc w:val="center"/>
              <w:rPr>
                <w:rFonts w:ascii="Times New Roman" w:hAnsi="Times New Roman" w:cs="Times New Roman"/>
                <w:sz w:val="24"/>
                <w:szCs w:val="24"/>
              </w:rPr>
            </w:pPr>
          </w:p>
          <w:p w:rsidR="0025325E" w:rsidRDefault="0025325E" w:rsidP="0025325E">
            <w:pPr>
              <w:spacing w:after="0" w:line="360" w:lineRule="auto"/>
              <w:jc w:val="center"/>
              <w:rPr>
                <w:rFonts w:ascii="Times New Roman" w:hAnsi="Times New Roman" w:cs="Times New Roman"/>
                <w:sz w:val="24"/>
                <w:szCs w:val="24"/>
              </w:rPr>
            </w:pPr>
          </w:p>
          <w:p w:rsidR="0025325E" w:rsidRPr="0025325E" w:rsidRDefault="0025325E" w:rsidP="0025325E">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RUTACEAE</w:t>
            </w:r>
          </w:p>
        </w:tc>
        <w:tc>
          <w:tcPr>
            <w:tcW w:w="2993" w:type="dxa"/>
          </w:tcPr>
          <w:p w:rsidR="0025325E" w:rsidRPr="0025325E" w:rsidRDefault="0025325E" w:rsidP="0025325E">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r>
              <w:rPr>
                <w:rFonts w:ascii="Times New Roman" w:hAnsi="Times New Roman" w:cs="Times New Roman"/>
                <w:i/>
                <w:sz w:val="24"/>
                <w:szCs w:val="24"/>
              </w:rPr>
              <w:t xml:space="preserve">Citrus </w:t>
            </w:r>
            <w:proofErr w:type="spellStart"/>
            <w:r>
              <w:rPr>
                <w:rFonts w:ascii="Times New Roman" w:hAnsi="Times New Roman" w:cs="Times New Roman"/>
                <w:i/>
                <w:sz w:val="24"/>
                <w:szCs w:val="24"/>
              </w:rPr>
              <w:t>sinensis</w:t>
            </w:r>
            <w:proofErr w:type="spellEnd"/>
          </w:p>
        </w:tc>
        <w:tc>
          <w:tcPr>
            <w:tcW w:w="2993" w:type="dxa"/>
          </w:tcPr>
          <w:p w:rsidR="0025325E" w:rsidRDefault="0025325E" w:rsidP="0025325E">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Naranja dulce</w:t>
            </w:r>
          </w:p>
        </w:tc>
      </w:tr>
      <w:tr w:rsidR="0025325E" w:rsidTr="0025325E">
        <w:tc>
          <w:tcPr>
            <w:cnfStyle w:val="001000000000" w:firstRow="0" w:lastRow="0" w:firstColumn="1" w:lastColumn="0" w:oddVBand="0" w:evenVBand="0" w:oddHBand="0" w:evenHBand="0" w:firstRowFirstColumn="0" w:firstRowLastColumn="0" w:lastRowFirstColumn="0" w:lastRowLastColumn="0"/>
            <w:tcW w:w="2992" w:type="dxa"/>
            <w:vMerge/>
          </w:tcPr>
          <w:p w:rsidR="0025325E" w:rsidRDefault="0025325E" w:rsidP="0025325E">
            <w:pPr>
              <w:spacing w:after="0" w:line="360" w:lineRule="auto"/>
              <w:jc w:val="center"/>
              <w:rPr>
                <w:rFonts w:ascii="Times New Roman" w:hAnsi="Times New Roman" w:cs="Times New Roman"/>
                <w:sz w:val="24"/>
                <w:szCs w:val="24"/>
              </w:rPr>
            </w:pPr>
          </w:p>
        </w:tc>
        <w:tc>
          <w:tcPr>
            <w:tcW w:w="2993" w:type="dxa"/>
          </w:tcPr>
          <w:p w:rsidR="0025325E" w:rsidRDefault="0025325E" w:rsidP="0025325E">
            <w:pPr>
              <w:jc w:val="center"/>
              <w:cnfStyle w:val="000000000000" w:firstRow="0" w:lastRow="0" w:firstColumn="0" w:lastColumn="0" w:oddVBand="0" w:evenVBand="0" w:oddHBand="0" w:evenHBand="0" w:firstRowFirstColumn="0" w:firstRowLastColumn="0" w:lastRowFirstColumn="0" w:lastRowLastColumn="0"/>
            </w:pPr>
            <w:r w:rsidRPr="00B873E8">
              <w:rPr>
                <w:rFonts w:ascii="Times New Roman" w:hAnsi="Times New Roman" w:cs="Times New Roman"/>
                <w:i/>
                <w:sz w:val="24"/>
                <w:szCs w:val="24"/>
              </w:rPr>
              <w:t>Citrus</w:t>
            </w:r>
            <w:r>
              <w:rPr>
                <w:rFonts w:ascii="Times New Roman" w:hAnsi="Times New Roman" w:cs="Times New Roman"/>
                <w:i/>
                <w:sz w:val="24"/>
                <w:szCs w:val="24"/>
              </w:rPr>
              <w:t xml:space="preserve"> </w:t>
            </w:r>
            <w:proofErr w:type="spellStart"/>
            <w:r>
              <w:rPr>
                <w:rFonts w:ascii="Times New Roman" w:hAnsi="Times New Roman" w:cs="Times New Roman"/>
                <w:i/>
                <w:sz w:val="24"/>
                <w:szCs w:val="24"/>
              </w:rPr>
              <w:t>aurantium</w:t>
            </w:r>
            <w:proofErr w:type="spellEnd"/>
            <w:r>
              <w:rPr>
                <w:rFonts w:ascii="Times New Roman" w:hAnsi="Times New Roman" w:cs="Times New Roman"/>
                <w:i/>
                <w:sz w:val="24"/>
                <w:szCs w:val="24"/>
              </w:rPr>
              <w:t xml:space="preserve"> </w:t>
            </w:r>
          </w:p>
        </w:tc>
        <w:tc>
          <w:tcPr>
            <w:tcW w:w="2993" w:type="dxa"/>
          </w:tcPr>
          <w:p w:rsidR="0025325E" w:rsidRDefault="0025325E" w:rsidP="0025325E">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Naranja agria</w:t>
            </w:r>
          </w:p>
        </w:tc>
      </w:tr>
      <w:tr w:rsidR="0025325E" w:rsidTr="002532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2" w:type="dxa"/>
            <w:vMerge/>
          </w:tcPr>
          <w:p w:rsidR="0025325E" w:rsidRDefault="0025325E" w:rsidP="0025325E">
            <w:pPr>
              <w:spacing w:after="0" w:line="360" w:lineRule="auto"/>
              <w:jc w:val="center"/>
              <w:rPr>
                <w:rFonts w:ascii="Times New Roman" w:hAnsi="Times New Roman" w:cs="Times New Roman"/>
                <w:sz w:val="24"/>
                <w:szCs w:val="24"/>
              </w:rPr>
            </w:pPr>
          </w:p>
        </w:tc>
        <w:tc>
          <w:tcPr>
            <w:tcW w:w="2993" w:type="dxa"/>
          </w:tcPr>
          <w:p w:rsidR="0025325E" w:rsidRDefault="0025325E" w:rsidP="0025325E">
            <w:pPr>
              <w:jc w:val="center"/>
              <w:cnfStyle w:val="000000100000" w:firstRow="0" w:lastRow="0" w:firstColumn="0" w:lastColumn="0" w:oddVBand="0" w:evenVBand="0" w:oddHBand="1" w:evenHBand="0" w:firstRowFirstColumn="0" w:firstRowLastColumn="0" w:lastRowFirstColumn="0" w:lastRowLastColumn="0"/>
            </w:pPr>
            <w:r w:rsidRPr="00B873E8">
              <w:rPr>
                <w:rFonts w:ascii="Times New Roman" w:hAnsi="Times New Roman" w:cs="Times New Roman"/>
                <w:i/>
                <w:sz w:val="24"/>
                <w:szCs w:val="24"/>
              </w:rPr>
              <w:t>Citrus</w:t>
            </w:r>
            <w:r>
              <w:rPr>
                <w:rFonts w:ascii="Times New Roman" w:hAnsi="Times New Roman" w:cs="Times New Roman"/>
                <w:i/>
                <w:sz w:val="24"/>
                <w:szCs w:val="24"/>
              </w:rPr>
              <w:t xml:space="preserve"> </w:t>
            </w:r>
            <w:proofErr w:type="spellStart"/>
            <w:r>
              <w:rPr>
                <w:rFonts w:ascii="Times New Roman" w:hAnsi="Times New Roman" w:cs="Times New Roman"/>
                <w:i/>
                <w:sz w:val="24"/>
                <w:szCs w:val="24"/>
              </w:rPr>
              <w:t>jambhiri</w:t>
            </w:r>
            <w:proofErr w:type="spellEnd"/>
          </w:p>
        </w:tc>
        <w:tc>
          <w:tcPr>
            <w:tcW w:w="2993" w:type="dxa"/>
          </w:tcPr>
          <w:p w:rsidR="0025325E" w:rsidRDefault="0025325E" w:rsidP="0025325E">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Limón rugoso</w:t>
            </w:r>
          </w:p>
        </w:tc>
      </w:tr>
      <w:tr w:rsidR="0025325E" w:rsidTr="0025325E">
        <w:tc>
          <w:tcPr>
            <w:cnfStyle w:val="001000000000" w:firstRow="0" w:lastRow="0" w:firstColumn="1" w:lastColumn="0" w:oddVBand="0" w:evenVBand="0" w:oddHBand="0" w:evenHBand="0" w:firstRowFirstColumn="0" w:firstRowLastColumn="0" w:lastRowFirstColumn="0" w:lastRowLastColumn="0"/>
            <w:tcW w:w="2992" w:type="dxa"/>
            <w:vMerge/>
          </w:tcPr>
          <w:p w:rsidR="0025325E" w:rsidRDefault="0025325E" w:rsidP="0025325E">
            <w:pPr>
              <w:spacing w:after="0" w:line="360" w:lineRule="auto"/>
              <w:jc w:val="center"/>
              <w:rPr>
                <w:rFonts w:ascii="Times New Roman" w:hAnsi="Times New Roman" w:cs="Times New Roman"/>
                <w:sz w:val="24"/>
                <w:szCs w:val="24"/>
              </w:rPr>
            </w:pPr>
          </w:p>
        </w:tc>
        <w:tc>
          <w:tcPr>
            <w:tcW w:w="2993" w:type="dxa"/>
          </w:tcPr>
          <w:p w:rsidR="0025325E" w:rsidRDefault="0025325E" w:rsidP="0025325E">
            <w:pPr>
              <w:jc w:val="center"/>
              <w:cnfStyle w:val="000000000000" w:firstRow="0" w:lastRow="0" w:firstColumn="0" w:lastColumn="0" w:oddVBand="0" w:evenVBand="0" w:oddHBand="0" w:evenHBand="0" w:firstRowFirstColumn="0" w:firstRowLastColumn="0" w:lastRowFirstColumn="0" w:lastRowLastColumn="0"/>
            </w:pPr>
            <w:r w:rsidRPr="00B873E8">
              <w:rPr>
                <w:rFonts w:ascii="Times New Roman" w:hAnsi="Times New Roman" w:cs="Times New Roman"/>
                <w:i/>
                <w:sz w:val="24"/>
                <w:szCs w:val="24"/>
              </w:rPr>
              <w:t>Citrus</w:t>
            </w:r>
            <w:r>
              <w:rPr>
                <w:rFonts w:ascii="Times New Roman" w:hAnsi="Times New Roman" w:cs="Times New Roman"/>
                <w:i/>
                <w:sz w:val="24"/>
                <w:szCs w:val="24"/>
              </w:rPr>
              <w:t xml:space="preserve"> medica</w:t>
            </w:r>
          </w:p>
        </w:tc>
        <w:tc>
          <w:tcPr>
            <w:tcW w:w="2993" w:type="dxa"/>
          </w:tcPr>
          <w:p w:rsidR="0025325E" w:rsidRDefault="0025325E" w:rsidP="0025325E">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Cidra, cidrera</w:t>
            </w:r>
          </w:p>
        </w:tc>
      </w:tr>
      <w:tr w:rsidR="0025325E" w:rsidTr="002532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2" w:type="dxa"/>
            <w:vMerge/>
          </w:tcPr>
          <w:p w:rsidR="0025325E" w:rsidRDefault="0025325E" w:rsidP="0025325E">
            <w:pPr>
              <w:spacing w:after="0" w:line="360" w:lineRule="auto"/>
              <w:jc w:val="center"/>
              <w:rPr>
                <w:rFonts w:ascii="Times New Roman" w:hAnsi="Times New Roman" w:cs="Times New Roman"/>
                <w:sz w:val="24"/>
                <w:szCs w:val="24"/>
              </w:rPr>
            </w:pPr>
          </w:p>
        </w:tc>
        <w:tc>
          <w:tcPr>
            <w:tcW w:w="2993" w:type="dxa"/>
          </w:tcPr>
          <w:p w:rsidR="0025325E" w:rsidRDefault="0025325E" w:rsidP="0025325E">
            <w:pPr>
              <w:jc w:val="center"/>
              <w:cnfStyle w:val="000000100000" w:firstRow="0" w:lastRow="0" w:firstColumn="0" w:lastColumn="0" w:oddVBand="0" w:evenVBand="0" w:oddHBand="1" w:evenHBand="0" w:firstRowFirstColumn="0" w:firstRowLastColumn="0" w:lastRowFirstColumn="0" w:lastRowLastColumn="0"/>
            </w:pPr>
            <w:r w:rsidRPr="00B873E8">
              <w:rPr>
                <w:rFonts w:ascii="Times New Roman" w:hAnsi="Times New Roman" w:cs="Times New Roman"/>
                <w:i/>
                <w:sz w:val="24"/>
                <w:szCs w:val="24"/>
              </w:rPr>
              <w:t>Citrus</w:t>
            </w:r>
            <w:r>
              <w:rPr>
                <w:rFonts w:ascii="Times New Roman" w:hAnsi="Times New Roman" w:cs="Times New Roman"/>
                <w:i/>
                <w:sz w:val="24"/>
                <w:szCs w:val="24"/>
              </w:rPr>
              <w:t xml:space="preserve"> </w:t>
            </w:r>
            <w:proofErr w:type="spellStart"/>
            <w:r>
              <w:rPr>
                <w:rFonts w:ascii="Times New Roman" w:hAnsi="Times New Roman" w:cs="Times New Roman"/>
                <w:i/>
                <w:sz w:val="24"/>
                <w:szCs w:val="24"/>
              </w:rPr>
              <w:t>reshni</w:t>
            </w:r>
            <w:proofErr w:type="spellEnd"/>
          </w:p>
        </w:tc>
        <w:tc>
          <w:tcPr>
            <w:tcW w:w="2993" w:type="dxa"/>
          </w:tcPr>
          <w:p w:rsidR="0025325E" w:rsidRDefault="0025325E" w:rsidP="0025325E">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Mandarina cleopatra</w:t>
            </w:r>
          </w:p>
        </w:tc>
      </w:tr>
      <w:tr w:rsidR="0025325E" w:rsidTr="0025325E">
        <w:tc>
          <w:tcPr>
            <w:cnfStyle w:val="001000000000" w:firstRow="0" w:lastRow="0" w:firstColumn="1" w:lastColumn="0" w:oddVBand="0" w:evenVBand="0" w:oddHBand="0" w:evenHBand="0" w:firstRowFirstColumn="0" w:firstRowLastColumn="0" w:lastRowFirstColumn="0" w:lastRowLastColumn="0"/>
            <w:tcW w:w="2992" w:type="dxa"/>
            <w:vMerge/>
          </w:tcPr>
          <w:p w:rsidR="0025325E" w:rsidRDefault="0025325E" w:rsidP="0025325E">
            <w:pPr>
              <w:spacing w:after="0" w:line="360" w:lineRule="auto"/>
              <w:jc w:val="center"/>
              <w:rPr>
                <w:rFonts w:ascii="Times New Roman" w:hAnsi="Times New Roman" w:cs="Times New Roman"/>
                <w:sz w:val="24"/>
                <w:szCs w:val="24"/>
              </w:rPr>
            </w:pPr>
          </w:p>
        </w:tc>
        <w:tc>
          <w:tcPr>
            <w:tcW w:w="2993" w:type="dxa"/>
          </w:tcPr>
          <w:p w:rsidR="0025325E" w:rsidRDefault="0025325E" w:rsidP="0025325E">
            <w:pPr>
              <w:jc w:val="center"/>
              <w:cnfStyle w:val="000000000000" w:firstRow="0" w:lastRow="0" w:firstColumn="0" w:lastColumn="0" w:oddVBand="0" w:evenVBand="0" w:oddHBand="0" w:evenHBand="0" w:firstRowFirstColumn="0" w:firstRowLastColumn="0" w:lastRowFirstColumn="0" w:lastRowLastColumn="0"/>
            </w:pPr>
            <w:r w:rsidRPr="00B873E8">
              <w:rPr>
                <w:rFonts w:ascii="Times New Roman" w:hAnsi="Times New Roman" w:cs="Times New Roman"/>
                <w:i/>
                <w:sz w:val="24"/>
                <w:szCs w:val="24"/>
              </w:rPr>
              <w:t>Citrus</w:t>
            </w:r>
            <w:r>
              <w:rPr>
                <w:rFonts w:ascii="Times New Roman" w:hAnsi="Times New Roman" w:cs="Times New Roman"/>
                <w:i/>
                <w:sz w:val="24"/>
                <w:szCs w:val="24"/>
              </w:rPr>
              <w:t xml:space="preserve"> </w:t>
            </w:r>
            <w:proofErr w:type="spellStart"/>
            <w:r>
              <w:rPr>
                <w:rFonts w:ascii="Times New Roman" w:hAnsi="Times New Roman" w:cs="Times New Roman"/>
                <w:i/>
                <w:sz w:val="24"/>
                <w:szCs w:val="24"/>
              </w:rPr>
              <w:t>reticulata</w:t>
            </w:r>
            <w:proofErr w:type="spellEnd"/>
            <w:r>
              <w:rPr>
                <w:rFonts w:ascii="Times New Roman" w:hAnsi="Times New Roman" w:cs="Times New Roman"/>
                <w:i/>
                <w:sz w:val="24"/>
                <w:szCs w:val="24"/>
              </w:rPr>
              <w:t xml:space="preserve"> </w:t>
            </w:r>
          </w:p>
        </w:tc>
        <w:tc>
          <w:tcPr>
            <w:tcW w:w="2993" w:type="dxa"/>
          </w:tcPr>
          <w:p w:rsidR="0025325E" w:rsidRDefault="0025325E" w:rsidP="0025325E">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Mandarina</w:t>
            </w:r>
          </w:p>
        </w:tc>
      </w:tr>
      <w:tr w:rsidR="0025325E" w:rsidTr="002532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2" w:type="dxa"/>
            <w:vMerge/>
          </w:tcPr>
          <w:p w:rsidR="0025325E" w:rsidRDefault="0025325E" w:rsidP="0025325E">
            <w:pPr>
              <w:spacing w:after="0" w:line="360" w:lineRule="auto"/>
              <w:jc w:val="center"/>
              <w:rPr>
                <w:rFonts w:ascii="Times New Roman" w:hAnsi="Times New Roman" w:cs="Times New Roman"/>
                <w:sz w:val="24"/>
                <w:szCs w:val="24"/>
              </w:rPr>
            </w:pPr>
          </w:p>
        </w:tc>
        <w:tc>
          <w:tcPr>
            <w:tcW w:w="2993" w:type="dxa"/>
          </w:tcPr>
          <w:p w:rsidR="0025325E" w:rsidRDefault="0025325E" w:rsidP="0025325E">
            <w:pPr>
              <w:jc w:val="center"/>
              <w:cnfStyle w:val="000000100000" w:firstRow="0" w:lastRow="0" w:firstColumn="0" w:lastColumn="0" w:oddVBand="0" w:evenVBand="0" w:oddHBand="1" w:evenHBand="0" w:firstRowFirstColumn="0" w:firstRowLastColumn="0" w:lastRowFirstColumn="0" w:lastRowLastColumn="0"/>
            </w:pPr>
            <w:r w:rsidRPr="00B873E8">
              <w:rPr>
                <w:rFonts w:ascii="Times New Roman" w:hAnsi="Times New Roman" w:cs="Times New Roman"/>
                <w:i/>
                <w:sz w:val="24"/>
                <w:szCs w:val="24"/>
              </w:rPr>
              <w:t>Citrus</w:t>
            </w:r>
            <w:r>
              <w:rPr>
                <w:rFonts w:ascii="Times New Roman" w:hAnsi="Times New Roman" w:cs="Times New Roman"/>
                <w:i/>
                <w:sz w:val="24"/>
                <w:szCs w:val="24"/>
              </w:rPr>
              <w:t xml:space="preserve"> </w:t>
            </w:r>
            <w:proofErr w:type="spellStart"/>
            <w:r>
              <w:rPr>
                <w:rFonts w:ascii="Times New Roman" w:hAnsi="Times New Roman" w:cs="Times New Roman"/>
                <w:i/>
                <w:sz w:val="24"/>
                <w:szCs w:val="24"/>
              </w:rPr>
              <w:t>paradisi</w:t>
            </w:r>
            <w:proofErr w:type="spellEnd"/>
          </w:p>
        </w:tc>
        <w:tc>
          <w:tcPr>
            <w:tcW w:w="2993" w:type="dxa"/>
          </w:tcPr>
          <w:p w:rsidR="0025325E" w:rsidRDefault="0025325E" w:rsidP="0025325E">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Toronja</w:t>
            </w:r>
          </w:p>
        </w:tc>
      </w:tr>
      <w:tr w:rsidR="0025325E" w:rsidTr="0025325E">
        <w:tc>
          <w:tcPr>
            <w:cnfStyle w:val="001000000000" w:firstRow="0" w:lastRow="0" w:firstColumn="1" w:lastColumn="0" w:oddVBand="0" w:evenVBand="0" w:oddHBand="0" w:evenHBand="0" w:firstRowFirstColumn="0" w:firstRowLastColumn="0" w:lastRowFirstColumn="0" w:lastRowLastColumn="0"/>
            <w:tcW w:w="2992" w:type="dxa"/>
            <w:vMerge/>
          </w:tcPr>
          <w:p w:rsidR="0025325E" w:rsidRDefault="0025325E" w:rsidP="0025325E">
            <w:pPr>
              <w:spacing w:after="0" w:line="360" w:lineRule="auto"/>
              <w:jc w:val="center"/>
              <w:rPr>
                <w:rFonts w:ascii="Times New Roman" w:hAnsi="Times New Roman" w:cs="Times New Roman"/>
                <w:sz w:val="24"/>
                <w:szCs w:val="24"/>
              </w:rPr>
            </w:pPr>
          </w:p>
        </w:tc>
        <w:tc>
          <w:tcPr>
            <w:tcW w:w="2993" w:type="dxa"/>
          </w:tcPr>
          <w:p w:rsidR="0025325E" w:rsidRDefault="0025325E" w:rsidP="0025325E">
            <w:pPr>
              <w:jc w:val="center"/>
              <w:cnfStyle w:val="000000000000" w:firstRow="0" w:lastRow="0" w:firstColumn="0" w:lastColumn="0" w:oddVBand="0" w:evenVBand="0" w:oddHBand="0" w:evenHBand="0" w:firstRowFirstColumn="0" w:firstRowLastColumn="0" w:lastRowFirstColumn="0" w:lastRowLastColumn="0"/>
            </w:pPr>
            <w:r w:rsidRPr="00B873E8">
              <w:rPr>
                <w:rFonts w:ascii="Times New Roman" w:hAnsi="Times New Roman" w:cs="Times New Roman"/>
                <w:i/>
                <w:sz w:val="24"/>
                <w:szCs w:val="24"/>
              </w:rPr>
              <w:t>Citrus</w:t>
            </w:r>
            <w:r>
              <w:rPr>
                <w:rFonts w:ascii="Times New Roman" w:hAnsi="Times New Roman" w:cs="Times New Roman"/>
                <w:i/>
                <w:sz w:val="24"/>
                <w:szCs w:val="24"/>
              </w:rPr>
              <w:t xml:space="preserve"> </w:t>
            </w:r>
            <w:proofErr w:type="spellStart"/>
            <w:r>
              <w:rPr>
                <w:rFonts w:ascii="Times New Roman" w:hAnsi="Times New Roman" w:cs="Times New Roman"/>
                <w:i/>
                <w:sz w:val="24"/>
                <w:szCs w:val="24"/>
              </w:rPr>
              <w:t>paradisi</w:t>
            </w:r>
            <w:proofErr w:type="spellEnd"/>
            <w:r>
              <w:rPr>
                <w:rFonts w:ascii="Times New Roman" w:hAnsi="Times New Roman" w:cs="Times New Roman"/>
                <w:i/>
                <w:sz w:val="24"/>
                <w:szCs w:val="24"/>
              </w:rPr>
              <w:t xml:space="preserve"> x C. </w:t>
            </w:r>
            <w:proofErr w:type="spellStart"/>
            <w:r>
              <w:rPr>
                <w:rFonts w:ascii="Times New Roman" w:hAnsi="Times New Roman" w:cs="Times New Roman"/>
                <w:i/>
                <w:sz w:val="24"/>
                <w:szCs w:val="24"/>
              </w:rPr>
              <w:t>sinensis</w:t>
            </w:r>
            <w:proofErr w:type="spellEnd"/>
          </w:p>
        </w:tc>
        <w:tc>
          <w:tcPr>
            <w:tcW w:w="2993" w:type="dxa"/>
          </w:tcPr>
          <w:p w:rsidR="0025325E" w:rsidRDefault="0025325E" w:rsidP="0025325E">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Tangerina</w:t>
            </w:r>
          </w:p>
        </w:tc>
      </w:tr>
      <w:tr w:rsidR="0025325E" w:rsidTr="002532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2" w:type="dxa"/>
            <w:vMerge/>
          </w:tcPr>
          <w:p w:rsidR="0025325E" w:rsidRDefault="0025325E" w:rsidP="0025325E">
            <w:pPr>
              <w:spacing w:after="0" w:line="360" w:lineRule="auto"/>
              <w:jc w:val="center"/>
              <w:rPr>
                <w:rFonts w:ascii="Times New Roman" w:hAnsi="Times New Roman" w:cs="Times New Roman"/>
                <w:sz w:val="24"/>
                <w:szCs w:val="24"/>
              </w:rPr>
            </w:pPr>
          </w:p>
        </w:tc>
        <w:tc>
          <w:tcPr>
            <w:tcW w:w="2993" w:type="dxa"/>
          </w:tcPr>
          <w:p w:rsidR="0025325E" w:rsidRDefault="0025325E" w:rsidP="0025325E">
            <w:pPr>
              <w:jc w:val="center"/>
              <w:cnfStyle w:val="000000100000" w:firstRow="0" w:lastRow="0" w:firstColumn="0" w:lastColumn="0" w:oddVBand="0" w:evenVBand="0" w:oddHBand="1" w:evenHBand="0" w:firstRowFirstColumn="0" w:firstRowLastColumn="0" w:lastRowFirstColumn="0" w:lastRowLastColumn="0"/>
            </w:pPr>
            <w:r w:rsidRPr="00B873E8">
              <w:rPr>
                <w:rFonts w:ascii="Times New Roman" w:hAnsi="Times New Roman" w:cs="Times New Roman"/>
                <w:i/>
                <w:sz w:val="24"/>
                <w:szCs w:val="24"/>
              </w:rPr>
              <w:t>Citrus</w:t>
            </w:r>
            <w:r>
              <w:rPr>
                <w:rFonts w:ascii="Times New Roman" w:hAnsi="Times New Roman" w:cs="Times New Roman"/>
                <w:i/>
                <w:sz w:val="24"/>
                <w:szCs w:val="24"/>
              </w:rPr>
              <w:t xml:space="preserve"> </w:t>
            </w:r>
            <w:proofErr w:type="spellStart"/>
            <w:r>
              <w:rPr>
                <w:rFonts w:ascii="Times New Roman" w:hAnsi="Times New Roman" w:cs="Times New Roman"/>
                <w:i/>
                <w:sz w:val="24"/>
                <w:szCs w:val="24"/>
              </w:rPr>
              <w:t>sinensis</w:t>
            </w:r>
            <w:proofErr w:type="spellEnd"/>
            <w:r>
              <w:rPr>
                <w:rFonts w:ascii="Times New Roman" w:hAnsi="Times New Roman" w:cs="Times New Roman"/>
                <w:i/>
                <w:sz w:val="24"/>
                <w:szCs w:val="24"/>
              </w:rPr>
              <w:t xml:space="preserve"> x </w:t>
            </w:r>
            <w:proofErr w:type="spellStart"/>
            <w:r>
              <w:rPr>
                <w:rFonts w:ascii="Times New Roman" w:hAnsi="Times New Roman" w:cs="Times New Roman"/>
                <w:i/>
                <w:sz w:val="24"/>
                <w:szCs w:val="24"/>
              </w:rPr>
              <w:t>Poncirus</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trifoliuto</w:t>
            </w:r>
            <w:proofErr w:type="spellEnd"/>
          </w:p>
        </w:tc>
        <w:tc>
          <w:tcPr>
            <w:tcW w:w="2993" w:type="dxa"/>
          </w:tcPr>
          <w:p w:rsidR="0025325E" w:rsidRDefault="0025325E" w:rsidP="0025325E">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roofErr w:type="spellStart"/>
            <w:r>
              <w:rPr>
                <w:rFonts w:ascii="Times New Roman" w:hAnsi="Times New Roman" w:cs="Times New Roman"/>
                <w:sz w:val="24"/>
                <w:szCs w:val="24"/>
              </w:rPr>
              <w:t>Ponciro</w:t>
            </w:r>
            <w:proofErr w:type="spellEnd"/>
            <w:r>
              <w:rPr>
                <w:rFonts w:ascii="Times New Roman" w:hAnsi="Times New Roman" w:cs="Times New Roman"/>
                <w:sz w:val="24"/>
                <w:szCs w:val="24"/>
              </w:rPr>
              <w:t>, Pomelo de Siria</w:t>
            </w:r>
          </w:p>
        </w:tc>
      </w:tr>
    </w:tbl>
    <w:p w:rsidR="0025325E" w:rsidRDefault="0025325E" w:rsidP="00BF5C1B">
      <w:pPr>
        <w:spacing w:after="0" w:line="360" w:lineRule="auto"/>
        <w:jc w:val="both"/>
        <w:rPr>
          <w:rFonts w:ascii="Times New Roman" w:hAnsi="Times New Roman" w:cs="Times New Roman"/>
          <w:sz w:val="24"/>
          <w:szCs w:val="24"/>
        </w:rPr>
      </w:pPr>
    </w:p>
    <w:p w:rsidR="0025325E" w:rsidRDefault="0025325E" w:rsidP="00BF5C1B">
      <w:pPr>
        <w:spacing w:after="0" w:line="360" w:lineRule="auto"/>
        <w:jc w:val="both"/>
        <w:rPr>
          <w:rFonts w:ascii="Times New Roman" w:hAnsi="Times New Roman" w:cs="Times New Roman"/>
          <w:sz w:val="24"/>
          <w:szCs w:val="24"/>
        </w:rPr>
      </w:pPr>
    </w:p>
    <w:p w:rsidR="00BF5C1B" w:rsidRPr="0089343F" w:rsidRDefault="00BF5C1B" w:rsidP="00BF5C1B">
      <w:pPr>
        <w:spacing w:after="0" w:line="360" w:lineRule="auto"/>
        <w:jc w:val="both"/>
        <w:rPr>
          <w:rFonts w:ascii="Times New Roman" w:hAnsi="Times New Roman" w:cs="Times New Roman"/>
          <w:b/>
          <w:sz w:val="24"/>
          <w:szCs w:val="24"/>
        </w:rPr>
      </w:pPr>
      <w:r w:rsidRPr="0089343F">
        <w:rPr>
          <w:rFonts w:ascii="Times New Roman" w:hAnsi="Times New Roman" w:cs="Times New Roman"/>
          <w:b/>
          <w:sz w:val="24"/>
          <w:szCs w:val="24"/>
        </w:rPr>
        <w:t>Síntomas (daños)</w:t>
      </w:r>
    </w:p>
    <w:p w:rsidR="00BF5C1B" w:rsidRPr="0089343F" w:rsidRDefault="00BF5C1B" w:rsidP="00BF5C1B">
      <w:pPr>
        <w:spacing w:after="0" w:line="360" w:lineRule="auto"/>
        <w:jc w:val="both"/>
        <w:rPr>
          <w:rFonts w:ascii="Times New Roman" w:hAnsi="Times New Roman" w:cs="Times New Roman"/>
          <w:sz w:val="24"/>
          <w:szCs w:val="24"/>
        </w:rPr>
      </w:pPr>
      <w:r w:rsidRPr="0089343F">
        <w:rPr>
          <w:rFonts w:ascii="Times New Roman" w:hAnsi="Times New Roman" w:cs="Times New Roman"/>
          <w:sz w:val="24"/>
          <w:szCs w:val="24"/>
        </w:rPr>
        <w:t xml:space="preserve">En México, en la condición actual de reducida prevalencia y baja presión de inóculo no es evidente el proceso </w:t>
      </w:r>
      <w:proofErr w:type="spellStart"/>
      <w:r w:rsidRPr="0089343F">
        <w:rPr>
          <w:rFonts w:ascii="Times New Roman" w:hAnsi="Times New Roman" w:cs="Times New Roman"/>
          <w:sz w:val="24"/>
          <w:szCs w:val="24"/>
        </w:rPr>
        <w:t>defoliativo</w:t>
      </w:r>
      <w:proofErr w:type="spellEnd"/>
      <w:r w:rsidRPr="0089343F">
        <w:rPr>
          <w:rFonts w:ascii="Times New Roman" w:hAnsi="Times New Roman" w:cs="Times New Roman"/>
          <w:sz w:val="24"/>
          <w:szCs w:val="24"/>
        </w:rPr>
        <w:t xml:space="preserve"> pero sí la muerte de ramas jóvenes y síntomas en hojas y frutos producto de infecciones locales dado que </w:t>
      </w:r>
      <w:proofErr w:type="spellStart"/>
      <w:r w:rsidRPr="0089343F">
        <w:rPr>
          <w:rFonts w:ascii="Times New Roman" w:hAnsi="Times New Roman" w:cs="Times New Roman"/>
          <w:sz w:val="24"/>
          <w:szCs w:val="24"/>
        </w:rPr>
        <w:t>CiLV</w:t>
      </w:r>
      <w:proofErr w:type="spellEnd"/>
      <w:r w:rsidRPr="0089343F">
        <w:rPr>
          <w:rFonts w:ascii="Times New Roman" w:hAnsi="Times New Roman" w:cs="Times New Roman"/>
          <w:sz w:val="24"/>
          <w:szCs w:val="24"/>
        </w:rPr>
        <w:t xml:space="preserve">-C o </w:t>
      </w:r>
      <w:proofErr w:type="spellStart"/>
      <w:r w:rsidRPr="0089343F">
        <w:rPr>
          <w:rFonts w:ascii="Times New Roman" w:hAnsi="Times New Roman" w:cs="Times New Roman"/>
          <w:sz w:val="24"/>
          <w:szCs w:val="24"/>
        </w:rPr>
        <w:t>CiLV</w:t>
      </w:r>
      <w:proofErr w:type="spellEnd"/>
      <w:r w:rsidRPr="0089343F">
        <w:rPr>
          <w:rFonts w:ascii="Times New Roman" w:hAnsi="Times New Roman" w:cs="Times New Roman"/>
          <w:sz w:val="24"/>
          <w:szCs w:val="24"/>
        </w:rPr>
        <w:t>-N no inducen infecciones sistémicas. La localización de árboles enfermos puede estar en agregados y no necesariamente en los márgenes de los huertos como puede ocurrir con el Huanglongbing o HLB.</w:t>
      </w:r>
    </w:p>
    <w:p w:rsidR="0025325E" w:rsidRDefault="0025325E" w:rsidP="00BF5C1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Hojas</w:t>
      </w:r>
    </w:p>
    <w:p w:rsidR="00BF5C1B" w:rsidRPr="0089343F" w:rsidRDefault="00BF5C1B" w:rsidP="00BF5C1B">
      <w:pPr>
        <w:spacing w:after="0" w:line="360" w:lineRule="auto"/>
        <w:jc w:val="both"/>
        <w:rPr>
          <w:rFonts w:ascii="Times New Roman" w:hAnsi="Times New Roman" w:cs="Times New Roman"/>
          <w:sz w:val="24"/>
          <w:szCs w:val="24"/>
        </w:rPr>
      </w:pPr>
      <w:r w:rsidRPr="0089343F">
        <w:rPr>
          <w:rFonts w:ascii="Times New Roman" w:hAnsi="Times New Roman" w:cs="Times New Roman"/>
          <w:sz w:val="24"/>
          <w:szCs w:val="24"/>
        </w:rPr>
        <w:t xml:space="preserve">Los síntomas pueden variar de acuerdo con la especie o variedad, la región donde ocurre la enfermedad y la fase de desarrollo del órgano afectado en el momento de la infección. Las hojas de brotes presentan manchas circulares cloróticas lisas o rugosas, las cuales pueden estar delimitadas por nervaduras y presentar algunas veces un punto central y círculos concéntricos. Las lesiones mayores se encuentran generalmente en hojas de mayor edad, localizadas en la parte superior de la copa del árbol. Las lesiones pueden aparecer a partir de los 15 días después de la inoculación del virus. El número de lesiones foliares y la época </w:t>
      </w:r>
      <w:r w:rsidRPr="0089343F">
        <w:rPr>
          <w:rFonts w:ascii="Times New Roman" w:hAnsi="Times New Roman" w:cs="Times New Roman"/>
          <w:sz w:val="24"/>
          <w:szCs w:val="24"/>
        </w:rPr>
        <w:lastRenderedPageBreak/>
        <w:t xml:space="preserve">de aparición de síntomas puede causar una intensa defoliación y prematura caída de los frutos. </w:t>
      </w:r>
    </w:p>
    <w:p w:rsidR="0025325E" w:rsidRDefault="00BF5C1B" w:rsidP="00BF5C1B">
      <w:pPr>
        <w:spacing w:after="0" w:line="360" w:lineRule="auto"/>
        <w:jc w:val="both"/>
        <w:rPr>
          <w:rFonts w:ascii="Times New Roman" w:hAnsi="Times New Roman" w:cs="Times New Roman"/>
          <w:sz w:val="24"/>
          <w:szCs w:val="24"/>
        </w:rPr>
      </w:pPr>
      <w:r w:rsidRPr="0089343F">
        <w:rPr>
          <w:rFonts w:ascii="Times New Roman" w:hAnsi="Times New Roman" w:cs="Times New Roman"/>
          <w:sz w:val="24"/>
          <w:szCs w:val="24"/>
        </w:rPr>
        <w:t>Ramas</w:t>
      </w:r>
    </w:p>
    <w:p w:rsidR="00BF5C1B" w:rsidRPr="0089343F" w:rsidRDefault="00BF5C1B" w:rsidP="00BF5C1B">
      <w:pPr>
        <w:spacing w:after="0" w:line="360" w:lineRule="auto"/>
        <w:jc w:val="both"/>
        <w:rPr>
          <w:rFonts w:ascii="Times New Roman" w:hAnsi="Times New Roman" w:cs="Times New Roman"/>
          <w:sz w:val="24"/>
          <w:szCs w:val="24"/>
        </w:rPr>
      </w:pPr>
      <w:r w:rsidRPr="0089343F">
        <w:rPr>
          <w:rFonts w:ascii="Times New Roman" w:hAnsi="Times New Roman" w:cs="Times New Roman"/>
          <w:sz w:val="24"/>
          <w:szCs w:val="24"/>
        </w:rPr>
        <w:t xml:space="preserve">En ramas jóvenes los síntomas inician con pequeñas manchas cloróticas aproximadamente circulares que van tornándose rugosas a lo largo del tallo. Las lesiones más viejas se transforman en lesiones corchosas café obscuras. Los brotes de estas ramas pueden tener un aspecto sano. Eventualmente las lesiones pueden cubrir porciones completas del tallo y la rama puede morir por obstrucción del floema. En México este tipo de lesiones se han detectado en naranja dulce en zonas infestadas. </w:t>
      </w:r>
    </w:p>
    <w:p w:rsidR="0025325E" w:rsidRDefault="00BF5C1B" w:rsidP="00BF5C1B">
      <w:pPr>
        <w:spacing w:after="0" w:line="360" w:lineRule="auto"/>
        <w:jc w:val="both"/>
        <w:rPr>
          <w:rFonts w:ascii="Times New Roman" w:hAnsi="Times New Roman" w:cs="Times New Roman"/>
          <w:sz w:val="24"/>
          <w:szCs w:val="24"/>
        </w:rPr>
      </w:pPr>
      <w:r w:rsidRPr="0089343F">
        <w:rPr>
          <w:rFonts w:ascii="Times New Roman" w:hAnsi="Times New Roman" w:cs="Times New Roman"/>
          <w:sz w:val="24"/>
          <w:szCs w:val="24"/>
        </w:rPr>
        <w:t>Frutos</w:t>
      </w:r>
    </w:p>
    <w:p w:rsidR="00BF5C1B" w:rsidRPr="0089343F" w:rsidRDefault="00BF5C1B" w:rsidP="00BF5C1B">
      <w:pPr>
        <w:spacing w:after="0" w:line="360" w:lineRule="auto"/>
        <w:jc w:val="both"/>
        <w:rPr>
          <w:rFonts w:ascii="Times New Roman" w:hAnsi="Times New Roman" w:cs="Times New Roman"/>
          <w:sz w:val="24"/>
          <w:szCs w:val="24"/>
        </w:rPr>
      </w:pPr>
      <w:r w:rsidRPr="0089343F">
        <w:rPr>
          <w:rFonts w:ascii="Times New Roman" w:hAnsi="Times New Roman" w:cs="Times New Roman"/>
          <w:sz w:val="24"/>
          <w:szCs w:val="24"/>
        </w:rPr>
        <w:t xml:space="preserve">En frutos verdes, las lesiones son inicialmente pequeñas, circulares y cloróticas. Las manchas de mayor tamaño pueden exhibir el centro café claro a necrótico. En frutos con mayor madurez son evidentes manchas con centro necrótico y cierta depresión. Las manchas pueden </w:t>
      </w:r>
      <w:proofErr w:type="spellStart"/>
      <w:r w:rsidRPr="0089343F">
        <w:rPr>
          <w:rFonts w:ascii="Times New Roman" w:hAnsi="Times New Roman" w:cs="Times New Roman"/>
          <w:sz w:val="24"/>
          <w:szCs w:val="24"/>
        </w:rPr>
        <w:t>coalescer</w:t>
      </w:r>
      <w:proofErr w:type="spellEnd"/>
      <w:r w:rsidRPr="0089343F">
        <w:rPr>
          <w:rFonts w:ascii="Times New Roman" w:hAnsi="Times New Roman" w:cs="Times New Roman"/>
          <w:sz w:val="24"/>
          <w:szCs w:val="24"/>
        </w:rPr>
        <w:t xml:space="preserve"> y mostrar un anillado característico. Eventualmente la mancha se torna café obscura claramente deprimida. Este daño afecta al aspecto cosmético de los frutos lo que daña la comercialización. En México estos síntomas se han observado en naranja dulce (</w:t>
      </w:r>
      <w:r w:rsidRPr="0089343F">
        <w:rPr>
          <w:rFonts w:ascii="Times New Roman" w:hAnsi="Times New Roman" w:cs="Times New Roman"/>
          <w:i/>
          <w:sz w:val="24"/>
          <w:szCs w:val="24"/>
        </w:rPr>
        <w:t xml:space="preserve">C. </w:t>
      </w:r>
      <w:proofErr w:type="spellStart"/>
      <w:r w:rsidRPr="0089343F">
        <w:rPr>
          <w:rFonts w:ascii="Times New Roman" w:hAnsi="Times New Roman" w:cs="Times New Roman"/>
          <w:i/>
          <w:sz w:val="24"/>
          <w:szCs w:val="24"/>
        </w:rPr>
        <w:t>sinensis</w:t>
      </w:r>
      <w:proofErr w:type="spellEnd"/>
      <w:r w:rsidRPr="0089343F">
        <w:rPr>
          <w:rFonts w:ascii="Times New Roman" w:hAnsi="Times New Roman" w:cs="Times New Roman"/>
          <w:sz w:val="24"/>
          <w:szCs w:val="24"/>
        </w:rPr>
        <w:t>).</w:t>
      </w:r>
    </w:p>
    <w:p w:rsidR="0025325E" w:rsidRDefault="0025325E" w:rsidP="00BF5C1B">
      <w:pPr>
        <w:spacing w:after="0" w:line="360" w:lineRule="auto"/>
        <w:jc w:val="both"/>
        <w:rPr>
          <w:rFonts w:ascii="Times New Roman" w:hAnsi="Times New Roman" w:cs="Times New Roman"/>
          <w:b/>
          <w:sz w:val="24"/>
          <w:szCs w:val="24"/>
        </w:rPr>
      </w:pPr>
    </w:p>
    <w:p w:rsidR="0025325E" w:rsidRDefault="0025325E" w:rsidP="00BF5C1B">
      <w:pPr>
        <w:spacing w:after="0" w:line="360" w:lineRule="auto"/>
        <w:jc w:val="both"/>
        <w:rPr>
          <w:rFonts w:ascii="Times New Roman" w:hAnsi="Times New Roman" w:cs="Times New Roman"/>
          <w:b/>
          <w:sz w:val="24"/>
          <w:szCs w:val="24"/>
        </w:rPr>
      </w:pPr>
    </w:p>
    <w:p w:rsidR="00BF5C1B" w:rsidRPr="0089343F" w:rsidRDefault="00BF5C1B" w:rsidP="00BF5C1B">
      <w:pPr>
        <w:spacing w:after="0" w:line="360" w:lineRule="auto"/>
        <w:jc w:val="both"/>
        <w:rPr>
          <w:rFonts w:ascii="Times New Roman" w:hAnsi="Times New Roman" w:cs="Times New Roman"/>
          <w:b/>
          <w:sz w:val="24"/>
          <w:szCs w:val="24"/>
        </w:rPr>
      </w:pPr>
      <w:r w:rsidRPr="0089343F">
        <w:rPr>
          <w:rFonts w:ascii="Times New Roman" w:hAnsi="Times New Roman" w:cs="Times New Roman"/>
          <w:b/>
          <w:sz w:val="24"/>
          <w:szCs w:val="24"/>
        </w:rPr>
        <w:t>Morfología</w:t>
      </w:r>
    </w:p>
    <w:p w:rsidR="00BF5C1B" w:rsidRPr="0089343F" w:rsidRDefault="00BF5C1B" w:rsidP="00BF5C1B">
      <w:pPr>
        <w:spacing w:after="0" w:line="360" w:lineRule="auto"/>
        <w:jc w:val="both"/>
        <w:rPr>
          <w:rFonts w:ascii="Times New Roman" w:hAnsi="Times New Roman" w:cs="Times New Roman"/>
          <w:sz w:val="24"/>
          <w:szCs w:val="24"/>
        </w:rPr>
      </w:pPr>
      <w:r w:rsidRPr="0089343F">
        <w:rPr>
          <w:rFonts w:ascii="Times New Roman" w:hAnsi="Times New Roman" w:cs="Times New Roman"/>
          <w:sz w:val="24"/>
          <w:szCs w:val="24"/>
        </w:rPr>
        <w:t xml:space="preserve">El genoma de </w:t>
      </w:r>
      <w:proofErr w:type="spellStart"/>
      <w:r w:rsidRPr="0089343F">
        <w:rPr>
          <w:rFonts w:ascii="Times New Roman" w:hAnsi="Times New Roman" w:cs="Times New Roman"/>
          <w:sz w:val="24"/>
          <w:szCs w:val="24"/>
        </w:rPr>
        <w:t>CiLV</w:t>
      </w:r>
      <w:proofErr w:type="spellEnd"/>
      <w:r w:rsidRPr="0089343F">
        <w:rPr>
          <w:rFonts w:ascii="Times New Roman" w:hAnsi="Times New Roman" w:cs="Times New Roman"/>
          <w:sz w:val="24"/>
          <w:szCs w:val="24"/>
        </w:rPr>
        <w:t xml:space="preserve">-C y </w:t>
      </w:r>
      <w:proofErr w:type="spellStart"/>
      <w:r w:rsidRPr="0089343F">
        <w:rPr>
          <w:rFonts w:ascii="Times New Roman" w:hAnsi="Times New Roman" w:cs="Times New Roman"/>
          <w:sz w:val="24"/>
          <w:szCs w:val="24"/>
        </w:rPr>
        <w:t>CiLV</w:t>
      </w:r>
      <w:proofErr w:type="spellEnd"/>
      <w:r w:rsidRPr="0089343F">
        <w:rPr>
          <w:rFonts w:ascii="Times New Roman" w:hAnsi="Times New Roman" w:cs="Times New Roman"/>
          <w:sz w:val="24"/>
          <w:szCs w:val="24"/>
        </w:rPr>
        <w:t xml:space="preserve">-N  consiste en dos segmentos (5 y 9Kb) de ARN de cadena simple con transcripción en sentido positivo y una cola Poli-A. </w:t>
      </w:r>
      <w:proofErr w:type="spellStart"/>
      <w:r w:rsidRPr="0089343F">
        <w:rPr>
          <w:rFonts w:ascii="Times New Roman" w:hAnsi="Times New Roman" w:cs="Times New Roman"/>
          <w:sz w:val="24"/>
          <w:szCs w:val="24"/>
        </w:rPr>
        <w:t>CiLV</w:t>
      </w:r>
      <w:proofErr w:type="spellEnd"/>
      <w:r w:rsidRPr="0089343F">
        <w:rPr>
          <w:rFonts w:ascii="Times New Roman" w:hAnsi="Times New Roman" w:cs="Times New Roman"/>
          <w:sz w:val="24"/>
          <w:szCs w:val="24"/>
        </w:rPr>
        <w:t xml:space="preserve">-N es un bacilo </w:t>
      </w:r>
      <w:proofErr w:type="spellStart"/>
      <w:r w:rsidRPr="0089343F">
        <w:rPr>
          <w:rFonts w:ascii="Times New Roman" w:hAnsi="Times New Roman" w:cs="Times New Roman"/>
          <w:sz w:val="24"/>
          <w:szCs w:val="24"/>
        </w:rPr>
        <w:t>biparticulado</w:t>
      </w:r>
      <w:proofErr w:type="spellEnd"/>
      <w:r w:rsidRPr="0089343F">
        <w:rPr>
          <w:rFonts w:ascii="Times New Roman" w:hAnsi="Times New Roman" w:cs="Times New Roman"/>
          <w:sz w:val="24"/>
          <w:szCs w:val="24"/>
        </w:rPr>
        <w:t xml:space="preserve"> corto de 40-50 x 100-11 </w:t>
      </w:r>
      <w:proofErr w:type="spellStart"/>
      <w:r w:rsidRPr="0089343F">
        <w:rPr>
          <w:rFonts w:ascii="Times New Roman" w:hAnsi="Times New Roman" w:cs="Times New Roman"/>
          <w:sz w:val="24"/>
          <w:szCs w:val="24"/>
        </w:rPr>
        <w:t>Onm</w:t>
      </w:r>
      <w:proofErr w:type="spellEnd"/>
      <w:r w:rsidRPr="0089343F">
        <w:rPr>
          <w:rFonts w:ascii="Times New Roman" w:hAnsi="Times New Roman" w:cs="Times New Roman"/>
          <w:sz w:val="24"/>
          <w:szCs w:val="24"/>
        </w:rPr>
        <w:t>. Su genoma no ha sido caracterizado</w:t>
      </w:r>
    </w:p>
    <w:p w:rsidR="0025325E" w:rsidRDefault="0025325E" w:rsidP="00BF5C1B">
      <w:pPr>
        <w:spacing w:after="0" w:line="360" w:lineRule="auto"/>
        <w:jc w:val="both"/>
        <w:rPr>
          <w:rFonts w:ascii="Times New Roman" w:hAnsi="Times New Roman" w:cs="Times New Roman"/>
          <w:b/>
          <w:sz w:val="24"/>
          <w:szCs w:val="24"/>
        </w:rPr>
      </w:pPr>
    </w:p>
    <w:p w:rsidR="00BF5C1B" w:rsidRPr="0089343F" w:rsidRDefault="00BF5C1B" w:rsidP="00BF5C1B">
      <w:pPr>
        <w:spacing w:after="0" w:line="360" w:lineRule="auto"/>
        <w:jc w:val="both"/>
        <w:rPr>
          <w:rFonts w:ascii="Times New Roman" w:hAnsi="Times New Roman" w:cs="Times New Roman"/>
          <w:b/>
          <w:sz w:val="24"/>
          <w:szCs w:val="24"/>
        </w:rPr>
      </w:pPr>
      <w:r w:rsidRPr="0089343F">
        <w:rPr>
          <w:rFonts w:ascii="Times New Roman" w:hAnsi="Times New Roman" w:cs="Times New Roman"/>
          <w:b/>
          <w:sz w:val="24"/>
          <w:szCs w:val="24"/>
        </w:rPr>
        <w:t>Ciclo de vida y ecología</w:t>
      </w:r>
    </w:p>
    <w:p w:rsidR="00BF5C1B" w:rsidRPr="0089343F" w:rsidRDefault="00BF5C1B" w:rsidP="00BF5C1B">
      <w:pPr>
        <w:spacing w:after="0" w:line="360" w:lineRule="auto"/>
        <w:jc w:val="both"/>
        <w:rPr>
          <w:rFonts w:ascii="Times New Roman" w:hAnsi="Times New Roman" w:cs="Times New Roman"/>
          <w:sz w:val="24"/>
          <w:szCs w:val="24"/>
        </w:rPr>
      </w:pPr>
      <w:r w:rsidRPr="0089343F">
        <w:rPr>
          <w:rFonts w:ascii="Times New Roman" w:hAnsi="Times New Roman" w:cs="Times New Roman"/>
          <w:sz w:val="24"/>
          <w:szCs w:val="24"/>
        </w:rPr>
        <w:t xml:space="preserve">El virus de la </w:t>
      </w:r>
      <w:proofErr w:type="spellStart"/>
      <w:r w:rsidRPr="0089343F">
        <w:rPr>
          <w:rFonts w:ascii="Times New Roman" w:hAnsi="Times New Roman" w:cs="Times New Roman"/>
          <w:sz w:val="24"/>
          <w:szCs w:val="24"/>
        </w:rPr>
        <w:t>leprosis</w:t>
      </w:r>
      <w:proofErr w:type="spellEnd"/>
      <w:r w:rsidRPr="0089343F">
        <w:rPr>
          <w:rFonts w:ascii="Times New Roman" w:hAnsi="Times New Roman" w:cs="Times New Roman"/>
          <w:sz w:val="24"/>
          <w:szCs w:val="24"/>
        </w:rPr>
        <w:t xml:space="preserve"> de los cítricos citoplasmático y nuclear, es causante de lesiones foliares y lesiones necróticas corchosas en ramas y frutos, delimitadas al área donde se localizan y alimentan los ácaros vectores. En estudios de microscopia de luz, se ha observado que en los tejidos de empalizada y parénquima esponjoso afectado por lesiones causadas por el </w:t>
      </w:r>
      <w:proofErr w:type="spellStart"/>
      <w:r w:rsidRPr="0089343F">
        <w:rPr>
          <w:rFonts w:ascii="Times New Roman" w:hAnsi="Times New Roman" w:cs="Times New Roman"/>
          <w:sz w:val="24"/>
          <w:szCs w:val="24"/>
        </w:rPr>
        <w:t>CiLV</w:t>
      </w:r>
      <w:proofErr w:type="spellEnd"/>
      <w:r w:rsidRPr="0089343F">
        <w:rPr>
          <w:rFonts w:ascii="Times New Roman" w:hAnsi="Times New Roman" w:cs="Times New Roman"/>
          <w:sz w:val="24"/>
          <w:szCs w:val="24"/>
        </w:rPr>
        <w:t xml:space="preserve">-C, hay una severa hiperplasia e hipertrofia, intercaladas por un grupo </w:t>
      </w:r>
      <w:r w:rsidRPr="0089343F">
        <w:rPr>
          <w:rFonts w:ascii="Times New Roman" w:hAnsi="Times New Roman" w:cs="Times New Roman"/>
          <w:sz w:val="24"/>
          <w:szCs w:val="24"/>
        </w:rPr>
        <w:lastRenderedPageBreak/>
        <w:t xml:space="preserve">de células necróticas. La hiperplasia, en forma de divisiones </w:t>
      </w:r>
      <w:proofErr w:type="spellStart"/>
      <w:r w:rsidRPr="0089343F">
        <w:rPr>
          <w:rFonts w:ascii="Times New Roman" w:hAnsi="Times New Roman" w:cs="Times New Roman"/>
          <w:sz w:val="24"/>
          <w:szCs w:val="24"/>
        </w:rPr>
        <w:t>periclinales</w:t>
      </w:r>
      <w:proofErr w:type="spellEnd"/>
      <w:r w:rsidRPr="0089343F">
        <w:rPr>
          <w:rFonts w:ascii="Times New Roman" w:hAnsi="Times New Roman" w:cs="Times New Roman"/>
          <w:sz w:val="24"/>
          <w:szCs w:val="24"/>
        </w:rPr>
        <w:t xml:space="preserve"> del parénquima en empalizada, produce masas de células que provoca la ampliación del grosor de las hojas.</w:t>
      </w:r>
    </w:p>
    <w:p w:rsidR="00BF5C1B" w:rsidRPr="0089343F" w:rsidRDefault="00BF5C1B" w:rsidP="00BF5C1B">
      <w:pPr>
        <w:spacing w:after="0" w:line="360" w:lineRule="auto"/>
        <w:jc w:val="both"/>
        <w:rPr>
          <w:rFonts w:ascii="Times New Roman" w:hAnsi="Times New Roman" w:cs="Times New Roman"/>
          <w:sz w:val="24"/>
          <w:szCs w:val="24"/>
        </w:rPr>
      </w:pPr>
      <w:r w:rsidRPr="0089343F">
        <w:rPr>
          <w:rFonts w:ascii="Times New Roman" w:hAnsi="Times New Roman" w:cs="Times New Roman"/>
          <w:sz w:val="24"/>
          <w:szCs w:val="24"/>
        </w:rPr>
        <w:t xml:space="preserve">En lesiones causadas por </w:t>
      </w:r>
      <w:proofErr w:type="spellStart"/>
      <w:r w:rsidRPr="0089343F">
        <w:rPr>
          <w:rFonts w:ascii="Times New Roman" w:hAnsi="Times New Roman" w:cs="Times New Roman"/>
          <w:sz w:val="24"/>
          <w:szCs w:val="24"/>
        </w:rPr>
        <w:t>CiLV</w:t>
      </w:r>
      <w:proofErr w:type="spellEnd"/>
      <w:r w:rsidRPr="0089343F">
        <w:rPr>
          <w:rFonts w:ascii="Times New Roman" w:hAnsi="Times New Roman" w:cs="Times New Roman"/>
          <w:sz w:val="24"/>
          <w:szCs w:val="24"/>
        </w:rPr>
        <w:t xml:space="preserve">-N, se observan cambios similares pero en menor grado. Un estudio preliminar de la distribución de los efectos </w:t>
      </w:r>
      <w:proofErr w:type="spellStart"/>
      <w:r w:rsidRPr="0089343F">
        <w:rPr>
          <w:rFonts w:ascii="Times New Roman" w:hAnsi="Times New Roman" w:cs="Times New Roman"/>
          <w:sz w:val="24"/>
          <w:szCs w:val="24"/>
        </w:rPr>
        <w:t>citopatológicos</w:t>
      </w:r>
      <w:proofErr w:type="spellEnd"/>
      <w:r w:rsidRPr="0089343F">
        <w:rPr>
          <w:rFonts w:ascii="Times New Roman" w:hAnsi="Times New Roman" w:cs="Times New Roman"/>
          <w:sz w:val="24"/>
          <w:szCs w:val="24"/>
        </w:rPr>
        <w:t xml:space="preserve"> en lesiones foliares causadas por el </w:t>
      </w:r>
      <w:proofErr w:type="spellStart"/>
      <w:r w:rsidRPr="0089343F">
        <w:rPr>
          <w:rFonts w:ascii="Times New Roman" w:hAnsi="Times New Roman" w:cs="Times New Roman"/>
          <w:sz w:val="24"/>
          <w:szCs w:val="24"/>
        </w:rPr>
        <w:t>CiLV</w:t>
      </w:r>
      <w:proofErr w:type="spellEnd"/>
      <w:r w:rsidRPr="0089343F">
        <w:rPr>
          <w:rFonts w:ascii="Times New Roman" w:hAnsi="Times New Roman" w:cs="Times New Roman"/>
          <w:sz w:val="24"/>
          <w:szCs w:val="24"/>
        </w:rPr>
        <w:t xml:space="preserve">-C, mostró que en lesiones jóvenes, la hiperplasia e hipertrofia estuvieron ausentes y la mayoría de las células contenían </w:t>
      </w:r>
      <w:proofErr w:type="spellStart"/>
      <w:r w:rsidRPr="0089343F">
        <w:rPr>
          <w:rFonts w:ascii="Times New Roman" w:hAnsi="Times New Roman" w:cs="Times New Roman"/>
          <w:sz w:val="24"/>
          <w:szCs w:val="24"/>
        </w:rPr>
        <w:t>viroplasmas</w:t>
      </w:r>
      <w:proofErr w:type="spellEnd"/>
      <w:r w:rsidRPr="0089343F">
        <w:rPr>
          <w:rFonts w:ascii="Times New Roman" w:hAnsi="Times New Roman" w:cs="Times New Roman"/>
          <w:sz w:val="24"/>
          <w:szCs w:val="24"/>
        </w:rPr>
        <w:t xml:space="preserve"> o partículas virales, en lesiones maduras, la hiperplasia e hipertrofia estuvo presente, pero las células que contenían </w:t>
      </w:r>
      <w:proofErr w:type="spellStart"/>
      <w:r w:rsidRPr="0089343F">
        <w:rPr>
          <w:rFonts w:ascii="Times New Roman" w:hAnsi="Times New Roman" w:cs="Times New Roman"/>
          <w:sz w:val="24"/>
          <w:szCs w:val="24"/>
        </w:rPr>
        <w:t>viroplasmas</w:t>
      </w:r>
      <w:proofErr w:type="spellEnd"/>
      <w:r w:rsidRPr="0089343F">
        <w:rPr>
          <w:rFonts w:ascii="Times New Roman" w:hAnsi="Times New Roman" w:cs="Times New Roman"/>
          <w:sz w:val="24"/>
          <w:szCs w:val="24"/>
        </w:rPr>
        <w:t xml:space="preserve"> o </w:t>
      </w:r>
      <w:proofErr w:type="spellStart"/>
      <w:r w:rsidRPr="0089343F">
        <w:rPr>
          <w:rFonts w:ascii="Times New Roman" w:hAnsi="Times New Roman" w:cs="Times New Roman"/>
          <w:sz w:val="24"/>
          <w:szCs w:val="24"/>
        </w:rPr>
        <w:t>viriones</w:t>
      </w:r>
      <w:proofErr w:type="spellEnd"/>
      <w:r w:rsidRPr="0089343F">
        <w:rPr>
          <w:rFonts w:ascii="Times New Roman" w:hAnsi="Times New Roman" w:cs="Times New Roman"/>
          <w:sz w:val="24"/>
          <w:szCs w:val="24"/>
        </w:rPr>
        <w:t xml:space="preserve"> representó menos del 1% del total examinado. </w:t>
      </w:r>
    </w:p>
    <w:p w:rsidR="00BF5C1B" w:rsidRPr="0089343F" w:rsidRDefault="00BF5C1B" w:rsidP="00BF5C1B">
      <w:pPr>
        <w:spacing w:after="0" w:line="360" w:lineRule="auto"/>
        <w:jc w:val="both"/>
        <w:rPr>
          <w:rFonts w:ascii="Times New Roman" w:hAnsi="Times New Roman" w:cs="Times New Roman"/>
          <w:sz w:val="24"/>
          <w:szCs w:val="24"/>
        </w:rPr>
      </w:pPr>
      <w:r w:rsidRPr="0089343F">
        <w:rPr>
          <w:rFonts w:ascii="Times New Roman" w:hAnsi="Times New Roman" w:cs="Times New Roman"/>
          <w:sz w:val="24"/>
          <w:szCs w:val="24"/>
        </w:rPr>
        <w:t xml:space="preserve">Por lo general, los tejidos vasculares no contenían </w:t>
      </w:r>
      <w:proofErr w:type="spellStart"/>
      <w:r w:rsidRPr="0089343F">
        <w:rPr>
          <w:rFonts w:ascii="Times New Roman" w:hAnsi="Times New Roman" w:cs="Times New Roman"/>
          <w:sz w:val="24"/>
          <w:szCs w:val="24"/>
        </w:rPr>
        <w:t>viroplasmas</w:t>
      </w:r>
      <w:proofErr w:type="spellEnd"/>
      <w:r w:rsidRPr="0089343F">
        <w:rPr>
          <w:rFonts w:ascii="Times New Roman" w:hAnsi="Times New Roman" w:cs="Times New Roman"/>
          <w:sz w:val="24"/>
          <w:szCs w:val="24"/>
        </w:rPr>
        <w:t xml:space="preserve"> o </w:t>
      </w:r>
      <w:proofErr w:type="spellStart"/>
      <w:r w:rsidRPr="0089343F">
        <w:rPr>
          <w:rFonts w:ascii="Times New Roman" w:hAnsi="Times New Roman" w:cs="Times New Roman"/>
          <w:sz w:val="24"/>
          <w:szCs w:val="24"/>
        </w:rPr>
        <w:t>viriones</w:t>
      </w:r>
      <w:proofErr w:type="spellEnd"/>
      <w:r w:rsidRPr="0089343F">
        <w:rPr>
          <w:rFonts w:ascii="Times New Roman" w:hAnsi="Times New Roman" w:cs="Times New Roman"/>
          <w:sz w:val="24"/>
          <w:szCs w:val="24"/>
        </w:rPr>
        <w:t>, pero a veces estaban infectadas, incluyendo las células del parénquima del floema. Por lo tanto, es posible que el material infeccioso pueda llegar a los vasos del floema. Sin embargo sí esto ocurre, una posible explicación al hecho de que el virus no es sistémico es que este material infeccioso se degrada o no puede salir de la célula acompañante.</w:t>
      </w:r>
    </w:p>
    <w:p w:rsidR="00BF5C1B" w:rsidRPr="0089343F" w:rsidRDefault="00BF5C1B" w:rsidP="00BF5C1B">
      <w:pPr>
        <w:spacing w:after="0" w:line="360" w:lineRule="auto"/>
        <w:jc w:val="both"/>
        <w:rPr>
          <w:rFonts w:ascii="Times New Roman" w:hAnsi="Times New Roman" w:cs="Times New Roman"/>
          <w:b/>
          <w:sz w:val="24"/>
          <w:szCs w:val="24"/>
        </w:rPr>
      </w:pPr>
    </w:p>
    <w:p w:rsidR="00BF5C1B" w:rsidRPr="0089343F" w:rsidRDefault="00BF5C1B" w:rsidP="00BF5C1B">
      <w:pPr>
        <w:spacing w:after="0" w:line="360" w:lineRule="auto"/>
        <w:rPr>
          <w:rFonts w:ascii="Times New Roman" w:hAnsi="Times New Roman" w:cs="Times New Roman"/>
          <w:b/>
          <w:sz w:val="24"/>
          <w:szCs w:val="24"/>
        </w:rPr>
      </w:pPr>
    </w:p>
    <w:p w:rsidR="00BF5C1B" w:rsidRPr="0089343F" w:rsidRDefault="00BF5C1B" w:rsidP="00BF5C1B">
      <w:pPr>
        <w:spacing w:after="0" w:line="360" w:lineRule="auto"/>
        <w:rPr>
          <w:rFonts w:ascii="Times New Roman" w:hAnsi="Times New Roman" w:cs="Times New Roman"/>
          <w:b/>
          <w:sz w:val="24"/>
          <w:szCs w:val="24"/>
        </w:rPr>
      </w:pPr>
      <w:r w:rsidRPr="0089343F">
        <w:rPr>
          <w:rFonts w:ascii="Times New Roman" w:hAnsi="Times New Roman" w:cs="Times New Roman"/>
          <w:b/>
          <w:sz w:val="24"/>
          <w:szCs w:val="24"/>
        </w:rPr>
        <w:t>Mancha negra de los cítricos</w:t>
      </w:r>
      <w:r w:rsidR="00952D8F">
        <w:rPr>
          <w:rFonts w:ascii="Times New Roman" w:hAnsi="Times New Roman" w:cs="Times New Roman"/>
          <w:b/>
          <w:sz w:val="24"/>
          <w:szCs w:val="24"/>
        </w:rPr>
        <w:t xml:space="preserve"> </w:t>
      </w:r>
    </w:p>
    <w:p w:rsidR="00BF5C1B" w:rsidRPr="0089343F" w:rsidRDefault="00BF5C1B" w:rsidP="00BF5C1B">
      <w:pPr>
        <w:spacing w:after="0" w:line="360" w:lineRule="auto"/>
        <w:jc w:val="both"/>
        <w:rPr>
          <w:rFonts w:ascii="Times New Roman" w:hAnsi="Times New Roman" w:cs="Times New Roman"/>
          <w:b/>
          <w:sz w:val="24"/>
          <w:szCs w:val="24"/>
        </w:rPr>
      </w:pPr>
    </w:p>
    <w:p w:rsidR="00BF5C1B" w:rsidRPr="0089343F" w:rsidRDefault="00BF5C1B" w:rsidP="00BF5C1B">
      <w:pPr>
        <w:spacing w:after="0" w:line="360" w:lineRule="auto"/>
        <w:jc w:val="both"/>
        <w:rPr>
          <w:rFonts w:ascii="Times New Roman" w:hAnsi="Times New Roman" w:cs="Times New Roman"/>
          <w:b/>
          <w:sz w:val="24"/>
          <w:szCs w:val="24"/>
        </w:rPr>
      </w:pPr>
      <w:r w:rsidRPr="0089343F">
        <w:rPr>
          <w:rFonts w:ascii="Times New Roman" w:hAnsi="Times New Roman" w:cs="Times New Roman"/>
          <w:b/>
          <w:sz w:val="24"/>
          <w:szCs w:val="24"/>
        </w:rPr>
        <w:t xml:space="preserve">Nombre común. </w:t>
      </w:r>
    </w:p>
    <w:p w:rsidR="00BF5C1B" w:rsidRPr="0089343F" w:rsidRDefault="00BF5C1B" w:rsidP="00BF5C1B">
      <w:pPr>
        <w:spacing w:after="0" w:line="360" w:lineRule="auto"/>
        <w:jc w:val="both"/>
        <w:rPr>
          <w:rFonts w:ascii="Times New Roman" w:hAnsi="Times New Roman" w:cs="Times New Roman"/>
          <w:sz w:val="24"/>
          <w:szCs w:val="24"/>
        </w:rPr>
      </w:pPr>
      <w:r w:rsidRPr="0089343F">
        <w:rPr>
          <w:rFonts w:ascii="Times New Roman" w:hAnsi="Times New Roman" w:cs="Times New Roman"/>
          <w:sz w:val="24"/>
          <w:szCs w:val="24"/>
        </w:rPr>
        <w:t xml:space="preserve">Teleomorfo: </w:t>
      </w:r>
      <w:proofErr w:type="spellStart"/>
      <w:r w:rsidRPr="0089343F">
        <w:rPr>
          <w:rFonts w:ascii="Times New Roman" w:hAnsi="Times New Roman" w:cs="Times New Roman"/>
          <w:i/>
          <w:sz w:val="24"/>
          <w:szCs w:val="24"/>
        </w:rPr>
        <w:t>Guignardia</w:t>
      </w:r>
      <w:proofErr w:type="spellEnd"/>
      <w:r w:rsidRPr="0089343F">
        <w:rPr>
          <w:rFonts w:ascii="Times New Roman" w:hAnsi="Times New Roman" w:cs="Times New Roman"/>
          <w:i/>
          <w:sz w:val="24"/>
          <w:szCs w:val="24"/>
        </w:rPr>
        <w:t xml:space="preserve"> </w:t>
      </w:r>
      <w:proofErr w:type="spellStart"/>
      <w:r w:rsidRPr="0089343F">
        <w:rPr>
          <w:rFonts w:ascii="Times New Roman" w:hAnsi="Times New Roman" w:cs="Times New Roman"/>
          <w:i/>
          <w:sz w:val="24"/>
          <w:szCs w:val="24"/>
        </w:rPr>
        <w:t>citricarpa</w:t>
      </w:r>
      <w:proofErr w:type="spellEnd"/>
      <w:r w:rsidRPr="0089343F">
        <w:rPr>
          <w:rFonts w:ascii="Times New Roman" w:hAnsi="Times New Roman" w:cs="Times New Roman"/>
          <w:i/>
          <w:sz w:val="24"/>
          <w:szCs w:val="24"/>
        </w:rPr>
        <w:t xml:space="preserve"> </w:t>
      </w:r>
      <w:proofErr w:type="spellStart"/>
      <w:r w:rsidRPr="0089343F">
        <w:rPr>
          <w:rFonts w:ascii="Times New Roman" w:hAnsi="Times New Roman" w:cs="Times New Roman"/>
          <w:i/>
          <w:sz w:val="24"/>
          <w:szCs w:val="24"/>
        </w:rPr>
        <w:t>Kiely</w:t>
      </w:r>
      <w:proofErr w:type="spellEnd"/>
      <w:r w:rsidRPr="0089343F">
        <w:rPr>
          <w:rFonts w:ascii="Times New Roman" w:hAnsi="Times New Roman" w:cs="Times New Roman"/>
          <w:i/>
          <w:sz w:val="24"/>
          <w:szCs w:val="24"/>
        </w:rPr>
        <w:t>.</w:t>
      </w:r>
    </w:p>
    <w:p w:rsidR="00BF5C1B" w:rsidRPr="0089343F" w:rsidRDefault="00BF5C1B" w:rsidP="00BF5C1B">
      <w:pPr>
        <w:spacing w:after="0" w:line="360" w:lineRule="auto"/>
        <w:jc w:val="both"/>
        <w:rPr>
          <w:rFonts w:ascii="Times New Roman" w:hAnsi="Times New Roman" w:cs="Times New Roman"/>
          <w:sz w:val="24"/>
          <w:szCs w:val="24"/>
        </w:rPr>
      </w:pPr>
      <w:r w:rsidRPr="0089343F">
        <w:rPr>
          <w:rFonts w:ascii="Times New Roman" w:hAnsi="Times New Roman" w:cs="Times New Roman"/>
          <w:sz w:val="24"/>
          <w:szCs w:val="24"/>
        </w:rPr>
        <w:t xml:space="preserve">Anamorfo: </w:t>
      </w:r>
      <w:proofErr w:type="spellStart"/>
      <w:r w:rsidRPr="0089343F">
        <w:rPr>
          <w:rFonts w:ascii="Times New Roman" w:hAnsi="Times New Roman" w:cs="Times New Roman"/>
          <w:i/>
          <w:sz w:val="24"/>
          <w:szCs w:val="24"/>
        </w:rPr>
        <w:t>Phyllosticta</w:t>
      </w:r>
      <w:proofErr w:type="spellEnd"/>
      <w:r w:rsidRPr="0089343F">
        <w:rPr>
          <w:rFonts w:ascii="Times New Roman" w:hAnsi="Times New Roman" w:cs="Times New Roman"/>
          <w:i/>
          <w:sz w:val="24"/>
          <w:szCs w:val="24"/>
        </w:rPr>
        <w:t xml:space="preserve"> </w:t>
      </w:r>
      <w:proofErr w:type="spellStart"/>
      <w:r w:rsidRPr="0089343F">
        <w:rPr>
          <w:rFonts w:ascii="Times New Roman" w:hAnsi="Times New Roman" w:cs="Times New Roman"/>
          <w:i/>
          <w:sz w:val="24"/>
          <w:szCs w:val="24"/>
        </w:rPr>
        <w:t>citricarpa</w:t>
      </w:r>
      <w:proofErr w:type="spellEnd"/>
      <w:r w:rsidRPr="0089343F">
        <w:rPr>
          <w:rFonts w:ascii="Times New Roman" w:hAnsi="Times New Roman" w:cs="Times New Roman"/>
          <w:i/>
          <w:sz w:val="24"/>
          <w:szCs w:val="24"/>
        </w:rPr>
        <w:t xml:space="preserve"> </w:t>
      </w:r>
      <w:r w:rsidRPr="0089343F">
        <w:rPr>
          <w:rFonts w:ascii="Times New Roman" w:hAnsi="Times New Roman" w:cs="Times New Roman"/>
          <w:sz w:val="24"/>
          <w:szCs w:val="24"/>
        </w:rPr>
        <w:t xml:space="preserve"> (</w:t>
      </w:r>
      <w:proofErr w:type="spellStart"/>
      <w:r w:rsidRPr="0089343F">
        <w:rPr>
          <w:rFonts w:ascii="Times New Roman" w:hAnsi="Times New Roman" w:cs="Times New Roman"/>
          <w:sz w:val="24"/>
          <w:szCs w:val="24"/>
        </w:rPr>
        <w:t>McAlpine</w:t>
      </w:r>
      <w:proofErr w:type="spellEnd"/>
      <w:r w:rsidRPr="0089343F">
        <w:rPr>
          <w:rFonts w:ascii="Times New Roman" w:hAnsi="Times New Roman" w:cs="Times New Roman"/>
          <w:sz w:val="24"/>
          <w:szCs w:val="24"/>
        </w:rPr>
        <w:t xml:space="preserve">) Van der </w:t>
      </w:r>
      <w:proofErr w:type="spellStart"/>
      <w:r w:rsidRPr="0089343F">
        <w:rPr>
          <w:rFonts w:ascii="Times New Roman" w:hAnsi="Times New Roman" w:cs="Times New Roman"/>
          <w:sz w:val="24"/>
          <w:szCs w:val="24"/>
        </w:rPr>
        <w:t>Aa</w:t>
      </w:r>
      <w:proofErr w:type="spellEnd"/>
    </w:p>
    <w:p w:rsidR="00BF5C1B" w:rsidRPr="0089343F" w:rsidRDefault="00BF5C1B" w:rsidP="00BF5C1B">
      <w:pPr>
        <w:spacing w:after="0" w:line="360" w:lineRule="auto"/>
        <w:jc w:val="both"/>
        <w:rPr>
          <w:rFonts w:ascii="Times New Roman" w:hAnsi="Times New Roman" w:cs="Times New Roman"/>
          <w:sz w:val="24"/>
          <w:szCs w:val="24"/>
        </w:rPr>
      </w:pPr>
    </w:p>
    <w:p w:rsidR="00BF5C1B" w:rsidRPr="0089343F" w:rsidRDefault="00BF5C1B" w:rsidP="00BF5C1B">
      <w:pPr>
        <w:spacing w:after="0" w:line="360" w:lineRule="auto"/>
        <w:jc w:val="both"/>
        <w:rPr>
          <w:rFonts w:ascii="Times New Roman" w:hAnsi="Times New Roman" w:cs="Times New Roman"/>
          <w:b/>
          <w:sz w:val="24"/>
          <w:szCs w:val="24"/>
        </w:rPr>
      </w:pPr>
    </w:p>
    <w:p w:rsidR="00BF5C1B" w:rsidRPr="0089343F" w:rsidRDefault="00BF5C1B" w:rsidP="00BF5C1B">
      <w:pPr>
        <w:spacing w:after="0" w:line="360" w:lineRule="auto"/>
        <w:jc w:val="both"/>
        <w:rPr>
          <w:rFonts w:ascii="Times New Roman" w:hAnsi="Times New Roman" w:cs="Times New Roman"/>
          <w:b/>
          <w:sz w:val="24"/>
          <w:szCs w:val="24"/>
        </w:rPr>
      </w:pPr>
      <w:r w:rsidRPr="0089343F">
        <w:rPr>
          <w:rFonts w:ascii="Times New Roman" w:hAnsi="Times New Roman" w:cs="Times New Roman"/>
          <w:b/>
          <w:sz w:val="24"/>
          <w:szCs w:val="24"/>
        </w:rPr>
        <w:t>Sinonimia</w:t>
      </w:r>
    </w:p>
    <w:p w:rsidR="00BF5C1B" w:rsidRPr="0089343F" w:rsidRDefault="00BF5C1B" w:rsidP="00BF5C1B">
      <w:pPr>
        <w:spacing w:after="0" w:line="360" w:lineRule="auto"/>
        <w:jc w:val="both"/>
        <w:rPr>
          <w:rFonts w:ascii="Times New Roman" w:hAnsi="Times New Roman" w:cs="Times New Roman"/>
          <w:i/>
          <w:sz w:val="24"/>
          <w:szCs w:val="24"/>
        </w:rPr>
      </w:pPr>
      <w:proofErr w:type="spellStart"/>
      <w:r w:rsidRPr="0089343F">
        <w:rPr>
          <w:rFonts w:ascii="Times New Roman" w:hAnsi="Times New Roman" w:cs="Times New Roman"/>
          <w:i/>
          <w:sz w:val="24"/>
          <w:szCs w:val="24"/>
        </w:rPr>
        <w:t>Phoma</w:t>
      </w:r>
      <w:proofErr w:type="spellEnd"/>
      <w:r w:rsidRPr="0089343F">
        <w:rPr>
          <w:rFonts w:ascii="Times New Roman" w:hAnsi="Times New Roman" w:cs="Times New Roman"/>
          <w:i/>
          <w:sz w:val="24"/>
          <w:szCs w:val="24"/>
        </w:rPr>
        <w:t xml:space="preserve"> </w:t>
      </w:r>
      <w:proofErr w:type="spellStart"/>
      <w:r w:rsidRPr="0089343F">
        <w:rPr>
          <w:rFonts w:ascii="Times New Roman" w:hAnsi="Times New Roman" w:cs="Times New Roman"/>
          <w:i/>
          <w:sz w:val="24"/>
          <w:szCs w:val="24"/>
        </w:rPr>
        <w:t>citricarpa</w:t>
      </w:r>
      <w:proofErr w:type="spellEnd"/>
      <w:r w:rsidRPr="0089343F">
        <w:rPr>
          <w:rFonts w:ascii="Times New Roman" w:hAnsi="Times New Roman" w:cs="Times New Roman"/>
          <w:i/>
          <w:sz w:val="24"/>
          <w:szCs w:val="24"/>
        </w:rPr>
        <w:t xml:space="preserve"> </w:t>
      </w:r>
      <w:proofErr w:type="spellStart"/>
      <w:r w:rsidRPr="0089343F">
        <w:rPr>
          <w:rFonts w:ascii="Times New Roman" w:hAnsi="Times New Roman" w:cs="Times New Roman"/>
          <w:sz w:val="24"/>
          <w:szCs w:val="24"/>
        </w:rPr>
        <w:t>McAlpine</w:t>
      </w:r>
      <w:proofErr w:type="spellEnd"/>
      <w:r w:rsidRPr="0089343F">
        <w:rPr>
          <w:rFonts w:ascii="Times New Roman" w:hAnsi="Times New Roman" w:cs="Times New Roman"/>
          <w:sz w:val="24"/>
          <w:szCs w:val="24"/>
        </w:rPr>
        <w:t xml:space="preserve">; </w:t>
      </w:r>
      <w:proofErr w:type="spellStart"/>
      <w:r w:rsidRPr="0089343F">
        <w:rPr>
          <w:rFonts w:ascii="Times New Roman" w:hAnsi="Times New Roman" w:cs="Times New Roman"/>
          <w:i/>
          <w:sz w:val="24"/>
          <w:szCs w:val="24"/>
        </w:rPr>
        <w:t>Phoma</w:t>
      </w:r>
      <w:proofErr w:type="spellEnd"/>
      <w:r w:rsidRPr="0089343F">
        <w:rPr>
          <w:rFonts w:ascii="Times New Roman" w:hAnsi="Times New Roman" w:cs="Times New Roman"/>
          <w:i/>
          <w:sz w:val="24"/>
          <w:szCs w:val="24"/>
        </w:rPr>
        <w:t xml:space="preserve"> </w:t>
      </w:r>
      <w:proofErr w:type="spellStart"/>
      <w:r w:rsidRPr="0089343F">
        <w:rPr>
          <w:rFonts w:ascii="Times New Roman" w:hAnsi="Times New Roman" w:cs="Times New Roman"/>
          <w:i/>
          <w:sz w:val="24"/>
          <w:szCs w:val="24"/>
        </w:rPr>
        <w:t>citricarpa</w:t>
      </w:r>
      <w:proofErr w:type="spellEnd"/>
      <w:r w:rsidRPr="0089343F">
        <w:rPr>
          <w:rFonts w:ascii="Times New Roman" w:hAnsi="Times New Roman" w:cs="Times New Roman"/>
          <w:i/>
          <w:sz w:val="24"/>
          <w:szCs w:val="24"/>
        </w:rPr>
        <w:t xml:space="preserve"> var. </w:t>
      </w:r>
      <w:proofErr w:type="spellStart"/>
      <w:r w:rsidRPr="0089343F">
        <w:rPr>
          <w:rFonts w:ascii="Times New Roman" w:hAnsi="Times New Roman" w:cs="Times New Roman"/>
          <w:i/>
          <w:sz w:val="24"/>
          <w:szCs w:val="24"/>
        </w:rPr>
        <w:t>Mikan</w:t>
      </w:r>
      <w:proofErr w:type="spellEnd"/>
      <w:r w:rsidRPr="0089343F">
        <w:rPr>
          <w:rFonts w:ascii="Times New Roman" w:hAnsi="Times New Roman" w:cs="Times New Roman"/>
          <w:i/>
          <w:sz w:val="24"/>
          <w:szCs w:val="24"/>
        </w:rPr>
        <w:t xml:space="preserve"> </w:t>
      </w:r>
      <w:proofErr w:type="spellStart"/>
      <w:r w:rsidRPr="0089343F">
        <w:rPr>
          <w:rFonts w:ascii="Times New Roman" w:hAnsi="Times New Roman" w:cs="Times New Roman"/>
          <w:sz w:val="24"/>
          <w:szCs w:val="24"/>
        </w:rPr>
        <w:t>Hara</w:t>
      </w:r>
      <w:proofErr w:type="spellEnd"/>
      <w:r w:rsidRPr="0089343F">
        <w:rPr>
          <w:rFonts w:ascii="Times New Roman" w:hAnsi="Times New Roman" w:cs="Times New Roman"/>
          <w:i/>
          <w:sz w:val="24"/>
          <w:szCs w:val="24"/>
        </w:rPr>
        <w:t xml:space="preserve">; </w:t>
      </w:r>
      <w:proofErr w:type="spellStart"/>
      <w:r w:rsidRPr="0089343F">
        <w:rPr>
          <w:rFonts w:ascii="Times New Roman" w:hAnsi="Times New Roman" w:cs="Times New Roman"/>
          <w:i/>
          <w:sz w:val="24"/>
          <w:szCs w:val="24"/>
        </w:rPr>
        <w:t>Phyllosticta</w:t>
      </w:r>
      <w:proofErr w:type="spellEnd"/>
      <w:r w:rsidRPr="0089343F">
        <w:rPr>
          <w:rFonts w:ascii="Times New Roman" w:hAnsi="Times New Roman" w:cs="Times New Roman"/>
          <w:i/>
          <w:sz w:val="24"/>
          <w:szCs w:val="24"/>
        </w:rPr>
        <w:t xml:space="preserve"> </w:t>
      </w:r>
      <w:proofErr w:type="spellStart"/>
      <w:r w:rsidRPr="0089343F">
        <w:rPr>
          <w:rFonts w:ascii="Times New Roman" w:hAnsi="Times New Roman" w:cs="Times New Roman"/>
          <w:i/>
          <w:sz w:val="24"/>
          <w:szCs w:val="24"/>
        </w:rPr>
        <w:t>citricarpa</w:t>
      </w:r>
      <w:proofErr w:type="spellEnd"/>
      <w:r w:rsidRPr="0089343F">
        <w:rPr>
          <w:rFonts w:ascii="Times New Roman" w:hAnsi="Times New Roman" w:cs="Times New Roman"/>
          <w:i/>
          <w:sz w:val="24"/>
          <w:szCs w:val="24"/>
        </w:rPr>
        <w:t xml:space="preserve"> (</w:t>
      </w:r>
      <w:proofErr w:type="spellStart"/>
      <w:r w:rsidRPr="0089343F">
        <w:rPr>
          <w:rFonts w:ascii="Times New Roman" w:hAnsi="Times New Roman" w:cs="Times New Roman"/>
          <w:sz w:val="24"/>
          <w:szCs w:val="24"/>
        </w:rPr>
        <w:t>McAlpine</w:t>
      </w:r>
      <w:proofErr w:type="spellEnd"/>
      <w:r w:rsidRPr="0089343F">
        <w:rPr>
          <w:rFonts w:ascii="Times New Roman" w:hAnsi="Times New Roman" w:cs="Times New Roman"/>
          <w:i/>
          <w:sz w:val="24"/>
          <w:szCs w:val="24"/>
        </w:rPr>
        <w:t xml:space="preserve">) </w:t>
      </w:r>
      <w:proofErr w:type="spellStart"/>
      <w:r w:rsidRPr="0089343F">
        <w:rPr>
          <w:rFonts w:ascii="Times New Roman" w:hAnsi="Times New Roman" w:cs="Times New Roman"/>
          <w:i/>
          <w:sz w:val="24"/>
          <w:szCs w:val="24"/>
        </w:rPr>
        <w:t>Aa</w:t>
      </w:r>
      <w:proofErr w:type="spellEnd"/>
      <w:r w:rsidRPr="0089343F">
        <w:rPr>
          <w:rFonts w:ascii="Times New Roman" w:hAnsi="Times New Roman" w:cs="Times New Roman"/>
          <w:i/>
          <w:sz w:val="24"/>
          <w:szCs w:val="24"/>
        </w:rPr>
        <w:t xml:space="preserve">;  </w:t>
      </w:r>
      <w:proofErr w:type="spellStart"/>
      <w:r w:rsidRPr="0089343F">
        <w:rPr>
          <w:rFonts w:ascii="Times New Roman" w:hAnsi="Times New Roman" w:cs="Times New Roman"/>
          <w:i/>
          <w:sz w:val="24"/>
          <w:szCs w:val="24"/>
        </w:rPr>
        <w:t>Phyllostictina</w:t>
      </w:r>
      <w:proofErr w:type="spellEnd"/>
      <w:r w:rsidRPr="0089343F">
        <w:rPr>
          <w:rFonts w:ascii="Times New Roman" w:hAnsi="Times New Roman" w:cs="Times New Roman"/>
          <w:i/>
          <w:sz w:val="24"/>
          <w:szCs w:val="24"/>
        </w:rPr>
        <w:t xml:space="preserve"> </w:t>
      </w:r>
      <w:proofErr w:type="spellStart"/>
      <w:r w:rsidRPr="0089343F">
        <w:rPr>
          <w:rFonts w:ascii="Times New Roman" w:hAnsi="Times New Roman" w:cs="Times New Roman"/>
          <w:i/>
          <w:sz w:val="24"/>
          <w:szCs w:val="24"/>
        </w:rPr>
        <w:t>citricarpa</w:t>
      </w:r>
      <w:proofErr w:type="spellEnd"/>
      <w:r w:rsidRPr="0089343F">
        <w:rPr>
          <w:rFonts w:ascii="Times New Roman" w:hAnsi="Times New Roman" w:cs="Times New Roman"/>
          <w:i/>
          <w:sz w:val="24"/>
          <w:szCs w:val="24"/>
        </w:rPr>
        <w:t xml:space="preserve"> (</w:t>
      </w:r>
      <w:proofErr w:type="spellStart"/>
      <w:r w:rsidRPr="0089343F">
        <w:rPr>
          <w:rFonts w:ascii="Times New Roman" w:hAnsi="Times New Roman" w:cs="Times New Roman"/>
          <w:sz w:val="24"/>
          <w:szCs w:val="24"/>
        </w:rPr>
        <w:t>McAlpine</w:t>
      </w:r>
      <w:proofErr w:type="spellEnd"/>
      <w:r w:rsidRPr="0089343F">
        <w:rPr>
          <w:rFonts w:ascii="Times New Roman" w:hAnsi="Times New Roman" w:cs="Times New Roman"/>
          <w:sz w:val="24"/>
          <w:szCs w:val="24"/>
        </w:rPr>
        <w:t xml:space="preserve">) </w:t>
      </w:r>
      <w:proofErr w:type="spellStart"/>
      <w:r w:rsidRPr="0089343F">
        <w:rPr>
          <w:rFonts w:ascii="Times New Roman" w:hAnsi="Times New Roman" w:cs="Times New Roman"/>
          <w:sz w:val="24"/>
          <w:szCs w:val="24"/>
        </w:rPr>
        <w:t>Petr</w:t>
      </w:r>
      <w:proofErr w:type="spellEnd"/>
    </w:p>
    <w:p w:rsidR="00BF5C1B" w:rsidRPr="0089343F" w:rsidRDefault="00BF5C1B" w:rsidP="00BF5C1B">
      <w:pPr>
        <w:spacing w:after="0" w:line="360" w:lineRule="auto"/>
        <w:jc w:val="both"/>
        <w:rPr>
          <w:rFonts w:ascii="Times New Roman" w:hAnsi="Times New Roman" w:cs="Times New Roman"/>
          <w:b/>
          <w:sz w:val="24"/>
          <w:szCs w:val="24"/>
        </w:rPr>
      </w:pPr>
    </w:p>
    <w:p w:rsidR="00BF5C1B" w:rsidRPr="0089343F" w:rsidRDefault="00BF5C1B" w:rsidP="00BF5C1B">
      <w:pPr>
        <w:spacing w:after="0" w:line="360" w:lineRule="auto"/>
        <w:jc w:val="both"/>
        <w:rPr>
          <w:rFonts w:ascii="Times New Roman" w:hAnsi="Times New Roman" w:cs="Times New Roman"/>
          <w:b/>
          <w:sz w:val="24"/>
          <w:szCs w:val="24"/>
        </w:rPr>
      </w:pPr>
      <w:r w:rsidRPr="0089343F">
        <w:rPr>
          <w:rFonts w:ascii="Times New Roman" w:hAnsi="Times New Roman" w:cs="Times New Roman"/>
          <w:b/>
          <w:sz w:val="24"/>
          <w:szCs w:val="24"/>
        </w:rPr>
        <w:t xml:space="preserve">Distribución </w:t>
      </w:r>
      <w:proofErr w:type="spellStart"/>
      <w:r w:rsidRPr="0089343F">
        <w:rPr>
          <w:rFonts w:ascii="Times New Roman" w:hAnsi="Times New Roman" w:cs="Times New Roman"/>
          <w:b/>
          <w:sz w:val="24"/>
          <w:szCs w:val="24"/>
        </w:rPr>
        <w:t>geografica</w:t>
      </w:r>
      <w:proofErr w:type="spellEnd"/>
    </w:p>
    <w:p w:rsidR="00BF5C1B" w:rsidRPr="0089343F" w:rsidRDefault="00BF5C1B" w:rsidP="00BF5C1B">
      <w:pPr>
        <w:spacing w:after="0" w:line="360" w:lineRule="auto"/>
        <w:jc w:val="both"/>
        <w:rPr>
          <w:rFonts w:ascii="Times New Roman" w:hAnsi="Times New Roman" w:cs="Times New Roman"/>
          <w:sz w:val="24"/>
          <w:szCs w:val="24"/>
        </w:rPr>
      </w:pPr>
      <w:r w:rsidRPr="0089343F">
        <w:rPr>
          <w:rFonts w:ascii="Times New Roman" w:hAnsi="Times New Roman" w:cs="Times New Roman"/>
          <w:sz w:val="24"/>
          <w:szCs w:val="24"/>
        </w:rPr>
        <w:t>Plaga ausente. De acuerdo a la NIMF no 8, esta plaga se considera como Ausente: no hay registros de la plaga.</w:t>
      </w:r>
    </w:p>
    <w:p w:rsidR="00BF5C1B" w:rsidRPr="0089343F" w:rsidRDefault="00BF5C1B" w:rsidP="00BF5C1B">
      <w:pPr>
        <w:spacing w:after="0" w:line="360" w:lineRule="auto"/>
        <w:jc w:val="both"/>
        <w:rPr>
          <w:rFonts w:ascii="Times New Roman" w:hAnsi="Times New Roman" w:cs="Times New Roman"/>
          <w:b/>
          <w:sz w:val="24"/>
          <w:szCs w:val="24"/>
        </w:rPr>
      </w:pPr>
    </w:p>
    <w:p w:rsidR="00BF5C1B" w:rsidRPr="0089343F" w:rsidRDefault="00BF5C1B" w:rsidP="00BF5C1B">
      <w:pPr>
        <w:spacing w:after="0" w:line="360" w:lineRule="auto"/>
        <w:jc w:val="both"/>
        <w:rPr>
          <w:rFonts w:ascii="Times New Roman" w:hAnsi="Times New Roman" w:cs="Times New Roman"/>
          <w:b/>
          <w:sz w:val="24"/>
          <w:szCs w:val="24"/>
        </w:rPr>
      </w:pPr>
      <w:r w:rsidRPr="0089343F">
        <w:rPr>
          <w:rFonts w:ascii="Times New Roman" w:hAnsi="Times New Roman" w:cs="Times New Roman"/>
          <w:b/>
          <w:sz w:val="24"/>
          <w:szCs w:val="24"/>
        </w:rPr>
        <w:t>Plantas hospederas</w:t>
      </w:r>
    </w:p>
    <w:p w:rsidR="00BF5C1B" w:rsidRPr="0089343F" w:rsidRDefault="00BF5C1B" w:rsidP="00BF5C1B">
      <w:pPr>
        <w:spacing w:after="0" w:line="360" w:lineRule="auto"/>
        <w:jc w:val="both"/>
        <w:rPr>
          <w:rFonts w:ascii="Times New Roman" w:hAnsi="Times New Roman" w:cs="Times New Roman"/>
          <w:sz w:val="24"/>
          <w:szCs w:val="24"/>
        </w:rPr>
      </w:pPr>
      <w:r w:rsidRPr="0089343F">
        <w:rPr>
          <w:rFonts w:ascii="Times New Roman" w:hAnsi="Times New Roman" w:cs="Times New Roman"/>
          <w:sz w:val="24"/>
          <w:szCs w:val="24"/>
        </w:rPr>
        <w:lastRenderedPageBreak/>
        <w:t xml:space="preserve">Los principales hospedante de </w:t>
      </w:r>
      <w:r w:rsidRPr="0089343F">
        <w:rPr>
          <w:rFonts w:ascii="Times New Roman" w:hAnsi="Times New Roman" w:cs="Times New Roman"/>
          <w:i/>
          <w:sz w:val="24"/>
          <w:szCs w:val="24"/>
        </w:rPr>
        <w:t xml:space="preserve">G. </w:t>
      </w:r>
      <w:proofErr w:type="spellStart"/>
      <w:r w:rsidRPr="0089343F">
        <w:rPr>
          <w:rFonts w:ascii="Times New Roman" w:hAnsi="Times New Roman" w:cs="Times New Roman"/>
          <w:i/>
          <w:sz w:val="24"/>
          <w:szCs w:val="24"/>
        </w:rPr>
        <w:t>citricarpa</w:t>
      </w:r>
      <w:proofErr w:type="spellEnd"/>
      <w:r w:rsidRPr="0089343F">
        <w:rPr>
          <w:rFonts w:ascii="Times New Roman" w:hAnsi="Times New Roman" w:cs="Times New Roman"/>
          <w:sz w:val="24"/>
          <w:szCs w:val="24"/>
        </w:rPr>
        <w:t xml:space="preserve"> son especies del género Citrus como limón mandarina (</w:t>
      </w:r>
      <w:r w:rsidRPr="0089343F">
        <w:rPr>
          <w:rFonts w:ascii="Times New Roman" w:hAnsi="Times New Roman" w:cs="Times New Roman"/>
          <w:i/>
          <w:sz w:val="24"/>
          <w:szCs w:val="24"/>
        </w:rPr>
        <w:t xml:space="preserve">C. </w:t>
      </w:r>
      <w:proofErr w:type="spellStart"/>
      <w:r w:rsidRPr="0089343F">
        <w:rPr>
          <w:rFonts w:ascii="Times New Roman" w:hAnsi="Times New Roman" w:cs="Times New Roman"/>
          <w:i/>
          <w:sz w:val="24"/>
          <w:szCs w:val="24"/>
        </w:rPr>
        <w:t>limonia</w:t>
      </w:r>
      <w:proofErr w:type="spellEnd"/>
      <w:r w:rsidRPr="0089343F">
        <w:rPr>
          <w:rFonts w:ascii="Times New Roman" w:hAnsi="Times New Roman" w:cs="Times New Roman"/>
          <w:sz w:val="24"/>
          <w:szCs w:val="24"/>
        </w:rPr>
        <w:t xml:space="preserve">), </w:t>
      </w:r>
      <w:proofErr w:type="spellStart"/>
      <w:r w:rsidRPr="0089343F">
        <w:rPr>
          <w:rFonts w:ascii="Times New Roman" w:hAnsi="Times New Roman" w:cs="Times New Roman"/>
          <w:sz w:val="24"/>
          <w:szCs w:val="24"/>
        </w:rPr>
        <w:t>tangor</w:t>
      </w:r>
      <w:proofErr w:type="spellEnd"/>
      <w:r w:rsidRPr="0089343F">
        <w:rPr>
          <w:rFonts w:ascii="Times New Roman" w:hAnsi="Times New Roman" w:cs="Times New Roman"/>
          <w:sz w:val="24"/>
          <w:szCs w:val="24"/>
        </w:rPr>
        <w:t xml:space="preserve"> (</w:t>
      </w:r>
      <w:r w:rsidRPr="0089343F">
        <w:rPr>
          <w:rFonts w:ascii="Times New Roman" w:hAnsi="Times New Roman" w:cs="Times New Roman"/>
          <w:i/>
          <w:sz w:val="24"/>
          <w:szCs w:val="24"/>
        </w:rPr>
        <w:t xml:space="preserve">C. </w:t>
      </w:r>
      <w:proofErr w:type="spellStart"/>
      <w:r w:rsidRPr="0089343F">
        <w:rPr>
          <w:rFonts w:ascii="Times New Roman" w:hAnsi="Times New Roman" w:cs="Times New Roman"/>
          <w:i/>
          <w:sz w:val="24"/>
          <w:szCs w:val="24"/>
        </w:rPr>
        <w:t>nobilis</w:t>
      </w:r>
      <w:proofErr w:type="spellEnd"/>
      <w:r w:rsidRPr="0089343F">
        <w:rPr>
          <w:rFonts w:ascii="Times New Roman" w:hAnsi="Times New Roman" w:cs="Times New Roman"/>
          <w:sz w:val="24"/>
          <w:szCs w:val="24"/>
        </w:rPr>
        <w:t>), mandarino (</w:t>
      </w:r>
      <w:r w:rsidRPr="0089343F">
        <w:rPr>
          <w:rFonts w:ascii="Times New Roman" w:hAnsi="Times New Roman" w:cs="Times New Roman"/>
          <w:i/>
          <w:sz w:val="24"/>
          <w:szCs w:val="24"/>
        </w:rPr>
        <w:t xml:space="preserve">C. </w:t>
      </w:r>
      <w:proofErr w:type="spellStart"/>
      <w:r w:rsidRPr="0089343F">
        <w:rPr>
          <w:rFonts w:ascii="Times New Roman" w:hAnsi="Times New Roman" w:cs="Times New Roman"/>
          <w:i/>
          <w:sz w:val="24"/>
          <w:szCs w:val="24"/>
        </w:rPr>
        <w:t>poonensis</w:t>
      </w:r>
      <w:proofErr w:type="spellEnd"/>
      <w:r w:rsidRPr="0089343F">
        <w:rPr>
          <w:rFonts w:ascii="Times New Roman" w:hAnsi="Times New Roman" w:cs="Times New Roman"/>
          <w:sz w:val="24"/>
          <w:szCs w:val="24"/>
        </w:rPr>
        <w:t xml:space="preserve">), </w:t>
      </w:r>
      <w:r w:rsidRPr="0089343F">
        <w:rPr>
          <w:rFonts w:ascii="Times New Roman" w:hAnsi="Times New Roman" w:cs="Times New Roman"/>
          <w:i/>
          <w:sz w:val="24"/>
          <w:szCs w:val="24"/>
        </w:rPr>
        <w:t>C.</w:t>
      </w:r>
      <w:r w:rsidRPr="0089343F">
        <w:rPr>
          <w:rFonts w:ascii="Times New Roman" w:hAnsi="Times New Roman" w:cs="Times New Roman"/>
          <w:sz w:val="24"/>
          <w:szCs w:val="24"/>
        </w:rPr>
        <w:t xml:space="preserve"> </w:t>
      </w:r>
      <w:proofErr w:type="spellStart"/>
      <w:r w:rsidRPr="0089343F">
        <w:rPr>
          <w:rFonts w:ascii="Times New Roman" w:hAnsi="Times New Roman" w:cs="Times New Roman"/>
          <w:i/>
          <w:sz w:val="24"/>
          <w:szCs w:val="24"/>
        </w:rPr>
        <w:t>tankan</w:t>
      </w:r>
      <w:proofErr w:type="spellEnd"/>
      <w:r w:rsidRPr="0089343F">
        <w:rPr>
          <w:rFonts w:ascii="Times New Roman" w:hAnsi="Times New Roman" w:cs="Times New Roman"/>
          <w:i/>
          <w:sz w:val="24"/>
          <w:szCs w:val="24"/>
        </w:rPr>
        <w:t>,</w:t>
      </w:r>
      <w:r w:rsidRPr="0089343F">
        <w:rPr>
          <w:rFonts w:ascii="Times New Roman" w:hAnsi="Times New Roman" w:cs="Times New Roman"/>
          <w:sz w:val="24"/>
          <w:szCs w:val="24"/>
        </w:rPr>
        <w:t xml:space="preserve"> pomelo (</w:t>
      </w:r>
      <w:r w:rsidRPr="0089343F">
        <w:rPr>
          <w:rFonts w:ascii="Times New Roman" w:hAnsi="Times New Roman" w:cs="Times New Roman"/>
          <w:i/>
          <w:sz w:val="24"/>
          <w:szCs w:val="24"/>
        </w:rPr>
        <w:t xml:space="preserve">C. </w:t>
      </w:r>
      <w:proofErr w:type="spellStart"/>
      <w:r w:rsidRPr="0089343F">
        <w:rPr>
          <w:rFonts w:ascii="Times New Roman" w:hAnsi="Times New Roman" w:cs="Times New Roman"/>
          <w:i/>
          <w:sz w:val="24"/>
          <w:szCs w:val="24"/>
        </w:rPr>
        <w:t>paradisi</w:t>
      </w:r>
      <w:proofErr w:type="spellEnd"/>
      <w:r w:rsidRPr="0089343F">
        <w:rPr>
          <w:rFonts w:ascii="Times New Roman" w:hAnsi="Times New Roman" w:cs="Times New Roman"/>
          <w:sz w:val="24"/>
          <w:szCs w:val="24"/>
        </w:rPr>
        <w:t>), limones (</w:t>
      </w:r>
      <w:r w:rsidRPr="0089343F">
        <w:rPr>
          <w:rFonts w:ascii="Times New Roman" w:hAnsi="Times New Roman" w:cs="Times New Roman"/>
          <w:i/>
          <w:sz w:val="24"/>
          <w:szCs w:val="24"/>
        </w:rPr>
        <w:t xml:space="preserve">C. </w:t>
      </w:r>
      <w:proofErr w:type="spellStart"/>
      <w:r w:rsidRPr="0089343F">
        <w:rPr>
          <w:rFonts w:ascii="Times New Roman" w:hAnsi="Times New Roman" w:cs="Times New Roman"/>
          <w:i/>
          <w:sz w:val="24"/>
          <w:szCs w:val="24"/>
        </w:rPr>
        <w:t>limon</w:t>
      </w:r>
      <w:proofErr w:type="spellEnd"/>
      <w:r w:rsidRPr="0089343F">
        <w:rPr>
          <w:rFonts w:ascii="Times New Roman" w:hAnsi="Times New Roman" w:cs="Times New Roman"/>
          <w:sz w:val="24"/>
          <w:szCs w:val="24"/>
        </w:rPr>
        <w:t>), limas (</w:t>
      </w:r>
      <w:r w:rsidRPr="0089343F">
        <w:rPr>
          <w:rFonts w:ascii="Times New Roman" w:hAnsi="Times New Roman" w:cs="Times New Roman"/>
          <w:i/>
          <w:sz w:val="24"/>
          <w:szCs w:val="24"/>
        </w:rPr>
        <w:t xml:space="preserve">C. </w:t>
      </w:r>
      <w:proofErr w:type="spellStart"/>
      <w:r w:rsidRPr="0089343F">
        <w:rPr>
          <w:rFonts w:ascii="Times New Roman" w:hAnsi="Times New Roman" w:cs="Times New Roman"/>
          <w:i/>
          <w:sz w:val="24"/>
          <w:szCs w:val="24"/>
        </w:rPr>
        <w:t>aurantifolia</w:t>
      </w:r>
      <w:proofErr w:type="spellEnd"/>
      <w:r w:rsidRPr="0089343F">
        <w:rPr>
          <w:rFonts w:ascii="Times New Roman" w:hAnsi="Times New Roman" w:cs="Times New Roman"/>
          <w:sz w:val="24"/>
          <w:szCs w:val="24"/>
        </w:rPr>
        <w:t>), mandarinas (</w:t>
      </w:r>
      <w:r w:rsidRPr="0089343F">
        <w:rPr>
          <w:rFonts w:ascii="Times New Roman" w:hAnsi="Times New Roman" w:cs="Times New Roman"/>
          <w:i/>
          <w:sz w:val="24"/>
          <w:szCs w:val="24"/>
        </w:rPr>
        <w:t xml:space="preserve">C. </w:t>
      </w:r>
      <w:proofErr w:type="spellStart"/>
      <w:r w:rsidRPr="0089343F">
        <w:rPr>
          <w:rFonts w:ascii="Times New Roman" w:hAnsi="Times New Roman" w:cs="Times New Roman"/>
          <w:i/>
          <w:sz w:val="24"/>
          <w:szCs w:val="24"/>
        </w:rPr>
        <w:t>reticulata</w:t>
      </w:r>
      <w:proofErr w:type="spellEnd"/>
      <w:r w:rsidRPr="0089343F">
        <w:rPr>
          <w:rFonts w:ascii="Times New Roman" w:hAnsi="Times New Roman" w:cs="Times New Roman"/>
          <w:sz w:val="24"/>
          <w:szCs w:val="24"/>
        </w:rPr>
        <w:t>), naranjas (</w:t>
      </w:r>
      <w:r w:rsidRPr="0089343F">
        <w:rPr>
          <w:rFonts w:ascii="Times New Roman" w:hAnsi="Times New Roman" w:cs="Times New Roman"/>
          <w:i/>
          <w:sz w:val="24"/>
          <w:szCs w:val="24"/>
        </w:rPr>
        <w:t xml:space="preserve">C. </w:t>
      </w:r>
      <w:proofErr w:type="spellStart"/>
      <w:r w:rsidRPr="0089343F">
        <w:rPr>
          <w:rFonts w:ascii="Times New Roman" w:hAnsi="Times New Roman" w:cs="Times New Roman"/>
          <w:i/>
          <w:sz w:val="24"/>
          <w:szCs w:val="24"/>
        </w:rPr>
        <w:t>sinensis</w:t>
      </w:r>
      <w:proofErr w:type="spellEnd"/>
      <w:r w:rsidRPr="0089343F">
        <w:rPr>
          <w:rFonts w:ascii="Times New Roman" w:hAnsi="Times New Roman" w:cs="Times New Roman"/>
          <w:sz w:val="24"/>
          <w:szCs w:val="24"/>
        </w:rPr>
        <w:t xml:space="preserve">) y </w:t>
      </w:r>
      <w:proofErr w:type="spellStart"/>
      <w:r w:rsidRPr="0089343F">
        <w:rPr>
          <w:rFonts w:ascii="Times New Roman" w:hAnsi="Times New Roman" w:cs="Times New Roman"/>
          <w:i/>
          <w:sz w:val="24"/>
          <w:szCs w:val="24"/>
        </w:rPr>
        <w:t>Fortunella</w:t>
      </w:r>
      <w:proofErr w:type="spellEnd"/>
      <w:r w:rsidRPr="0089343F">
        <w:rPr>
          <w:rFonts w:ascii="Times New Roman" w:hAnsi="Times New Roman" w:cs="Times New Roman"/>
          <w:i/>
          <w:sz w:val="24"/>
          <w:szCs w:val="24"/>
        </w:rPr>
        <w:t xml:space="preserve"> sp</w:t>
      </w:r>
      <w:r w:rsidRPr="0089343F">
        <w:rPr>
          <w:rFonts w:ascii="Times New Roman" w:hAnsi="Times New Roman" w:cs="Times New Roman"/>
          <w:sz w:val="24"/>
          <w:szCs w:val="24"/>
        </w:rPr>
        <w:t xml:space="preserve">. </w:t>
      </w:r>
    </w:p>
    <w:p w:rsidR="00BF5C1B" w:rsidRPr="0089343F" w:rsidRDefault="00BF5C1B" w:rsidP="00BF5C1B">
      <w:pPr>
        <w:spacing w:after="0" w:line="360" w:lineRule="auto"/>
        <w:jc w:val="both"/>
        <w:rPr>
          <w:rFonts w:ascii="Times New Roman" w:hAnsi="Times New Roman" w:cs="Times New Roman"/>
          <w:sz w:val="24"/>
          <w:szCs w:val="24"/>
        </w:rPr>
      </w:pPr>
      <w:r w:rsidRPr="0089343F">
        <w:rPr>
          <w:rFonts w:ascii="Times New Roman" w:hAnsi="Times New Roman" w:cs="Times New Roman"/>
          <w:sz w:val="24"/>
          <w:szCs w:val="24"/>
        </w:rPr>
        <w:t>El naranjo agrio (</w:t>
      </w:r>
      <w:r w:rsidRPr="0089343F">
        <w:rPr>
          <w:rFonts w:ascii="Times New Roman" w:hAnsi="Times New Roman" w:cs="Times New Roman"/>
          <w:i/>
          <w:sz w:val="24"/>
          <w:szCs w:val="24"/>
        </w:rPr>
        <w:t xml:space="preserve">C. </w:t>
      </w:r>
      <w:proofErr w:type="spellStart"/>
      <w:r w:rsidRPr="0089343F">
        <w:rPr>
          <w:rFonts w:ascii="Times New Roman" w:hAnsi="Times New Roman" w:cs="Times New Roman"/>
          <w:i/>
          <w:sz w:val="24"/>
          <w:szCs w:val="24"/>
        </w:rPr>
        <w:t>aurantium</w:t>
      </w:r>
      <w:proofErr w:type="spellEnd"/>
      <w:r w:rsidRPr="0089343F">
        <w:rPr>
          <w:rFonts w:ascii="Times New Roman" w:hAnsi="Times New Roman" w:cs="Times New Roman"/>
          <w:i/>
          <w:sz w:val="24"/>
          <w:szCs w:val="24"/>
        </w:rPr>
        <w:t>)</w:t>
      </w:r>
      <w:r w:rsidRPr="0089343F">
        <w:rPr>
          <w:rFonts w:ascii="Times New Roman" w:hAnsi="Times New Roman" w:cs="Times New Roman"/>
          <w:sz w:val="24"/>
          <w:szCs w:val="24"/>
        </w:rPr>
        <w:t xml:space="preserve"> no es susceptible, pero las naranjas de maduración tardía, limones, mandarinas y pomelos son los más susceptibles. El limón puede ser utilizado como indicador durante actividades de monitoreo de la enfermedad por ser el hospedante preferencial. Para el desarrollo de una epidemia se requiere sólo de un grupo reducido de árboles infectados</w:t>
      </w:r>
    </w:p>
    <w:p w:rsidR="00BF5C1B" w:rsidRPr="0089343F" w:rsidRDefault="00BF5C1B" w:rsidP="00BF5C1B">
      <w:pPr>
        <w:spacing w:after="0" w:line="360" w:lineRule="auto"/>
        <w:jc w:val="both"/>
        <w:rPr>
          <w:rFonts w:ascii="Times New Roman" w:hAnsi="Times New Roman" w:cs="Times New Roman"/>
          <w:b/>
          <w:sz w:val="24"/>
          <w:szCs w:val="24"/>
        </w:rPr>
      </w:pPr>
    </w:p>
    <w:p w:rsidR="00BF5C1B" w:rsidRPr="0089343F" w:rsidRDefault="00BF5C1B" w:rsidP="00BF5C1B">
      <w:pPr>
        <w:spacing w:after="0" w:line="360" w:lineRule="auto"/>
        <w:jc w:val="both"/>
        <w:rPr>
          <w:rFonts w:ascii="Times New Roman" w:hAnsi="Times New Roman" w:cs="Times New Roman"/>
          <w:b/>
          <w:sz w:val="24"/>
          <w:szCs w:val="24"/>
        </w:rPr>
      </w:pPr>
      <w:r w:rsidRPr="0089343F">
        <w:rPr>
          <w:rFonts w:ascii="Times New Roman" w:hAnsi="Times New Roman" w:cs="Times New Roman"/>
          <w:b/>
          <w:sz w:val="24"/>
          <w:szCs w:val="24"/>
        </w:rPr>
        <w:t>Importancia económica</w:t>
      </w:r>
    </w:p>
    <w:p w:rsidR="00BF5C1B" w:rsidRPr="0089343F" w:rsidRDefault="00BF5C1B" w:rsidP="00BF5C1B">
      <w:pPr>
        <w:spacing w:after="0" w:line="360" w:lineRule="auto"/>
        <w:jc w:val="both"/>
        <w:rPr>
          <w:rFonts w:ascii="Times New Roman" w:hAnsi="Times New Roman" w:cs="Times New Roman"/>
          <w:sz w:val="24"/>
          <w:szCs w:val="24"/>
        </w:rPr>
      </w:pPr>
      <w:r w:rsidRPr="0089343F">
        <w:rPr>
          <w:rFonts w:ascii="Times New Roman" w:hAnsi="Times New Roman" w:cs="Times New Roman"/>
          <w:sz w:val="24"/>
          <w:szCs w:val="24"/>
        </w:rPr>
        <w:t xml:space="preserve">Es una de las enfermedades más importantes en áreas citrícolas de Asia, Australia, Sudamérica y África. La enfermedad es importante sobre todo en </w:t>
      </w:r>
      <w:proofErr w:type="spellStart"/>
      <w:r w:rsidRPr="0089343F">
        <w:rPr>
          <w:rFonts w:ascii="Times New Roman" w:hAnsi="Times New Roman" w:cs="Times New Roman"/>
          <w:sz w:val="24"/>
          <w:szCs w:val="24"/>
        </w:rPr>
        <w:t>precosecha</w:t>
      </w:r>
      <w:proofErr w:type="spellEnd"/>
      <w:r w:rsidRPr="0089343F">
        <w:rPr>
          <w:rFonts w:ascii="Times New Roman" w:hAnsi="Times New Roman" w:cs="Times New Roman"/>
          <w:sz w:val="24"/>
          <w:szCs w:val="24"/>
        </w:rPr>
        <w:t xml:space="preserve"> por causar lesiones en la cáscara y demeritar la calidad de los frutos. Casi todos los cultivares de cítricos comercialmente importantes son susceptibles</w:t>
      </w:r>
    </w:p>
    <w:p w:rsidR="00BF5C1B" w:rsidRPr="0089343F" w:rsidRDefault="00BF5C1B" w:rsidP="00BF5C1B">
      <w:pPr>
        <w:spacing w:after="0" w:line="360" w:lineRule="auto"/>
        <w:jc w:val="both"/>
        <w:rPr>
          <w:rFonts w:ascii="Times New Roman" w:hAnsi="Times New Roman" w:cs="Times New Roman"/>
          <w:b/>
          <w:sz w:val="24"/>
          <w:szCs w:val="24"/>
        </w:rPr>
      </w:pPr>
    </w:p>
    <w:p w:rsidR="00BF5C1B" w:rsidRPr="0089343F" w:rsidRDefault="00BF5C1B" w:rsidP="00BF5C1B">
      <w:pPr>
        <w:spacing w:after="0" w:line="360" w:lineRule="auto"/>
        <w:jc w:val="both"/>
        <w:rPr>
          <w:rFonts w:ascii="Times New Roman" w:hAnsi="Times New Roman" w:cs="Times New Roman"/>
          <w:b/>
          <w:sz w:val="24"/>
          <w:szCs w:val="24"/>
        </w:rPr>
      </w:pPr>
      <w:r w:rsidRPr="0089343F">
        <w:rPr>
          <w:rFonts w:ascii="Times New Roman" w:hAnsi="Times New Roman" w:cs="Times New Roman"/>
          <w:b/>
          <w:sz w:val="24"/>
          <w:szCs w:val="24"/>
        </w:rPr>
        <w:t>Síntomas (daños)</w:t>
      </w:r>
    </w:p>
    <w:p w:rsidR="00BF5C1B" w:rsidRPr="0089343F" w:rsidRDefault="00BF5C1B" w:rsidP="00BF5C1B">
      <w:pPr>
        <w:spacing w:after="0" w:line="360" w:lineRule="auto"/>
        <w:jc w:val="both"/>
        <w:rPr>
          <w:rFonts w:ascii="Times New Roman" w:hAnsi="Times New Roman" w:cs="Times New Roman"/>
          <w:sz w:val="24"/>
          <w:szCs w:val="24"/>
        </w:rPr>
      </w:pPr>
      <w:r w:rsidRPr="0089343F">
        <w:rPr>
          <w:rFonts w:ascii="Times New Roman" w:hAnsi="Times New Roman" w:cs="Times New Roman"/>
          <w:sz w:val="24"/>
          <w:szCs w:val="24"/>
        </w:rPr>
        <w:t xml:space="preserve">La enfermedad afecta diferentes órganos de la planta. </w:t>
      </w:r>
    </w:p>
    <w:p w:rsidR="00BF5C1B" w:rsidRPr="0089343F" w:rsidRDefault="00BF5C1B" w:rsidP="00BF5C1B">
      <w:pPr>
        <w:spacing w:after="0" w:line="360" w:lineRule="auto"/>
        <w:jc w:val="both"/>
        <w:rPr>
          <w:rFonts w:ascii="Times New Roman" w:hAnsi="Times New Roman" w:cs="Times New Roman"/>
          <w:sz w:val="24"/>
          <w:szCs w:val="24"/>
        </w:rPr>
      </w:pPr>
      <w:r w:rsidRPr="0089343F">
        <w:rPr>
          <w:rFonts w:ascii="Times New Roman" w:hAnsi="Times New Roman" w:cs="Times New Roman"/>
          <w:sz w:val="24"/>
          <w:szCs w:val="24"/>
        </w:rPr>
        <w:t xml:space="preserve">Hojas: las lesiones son circulares, de 2 mm de diámetro, de color café y en cuyo centro se forman los cuerpos fructíferos del hongo (picnidios); los síntomas en follaje son más comunes en limoneros que en naranjos. </w:t>
      </w:r>
    </w:p>
    <w:p w:rsidR="00BF5C1B" w:rsidRPr="0089343F" w:rsidRDefault="00BF5C1B" w:rsidP="00BF5C1B">
      <w:pPr>
        <w:spacing w:after="0" w:line="360" w:lineRule="auto"/>
        <w:jc w:val="both"/>
        <w:rPr>
          <w:rFonts w:ascii="Times New Roman" w:hAnsi="Times New Roman" w:cs="Times New Roman"/>
          <w:sz w:val="24"/>
          <w:szCs w:val="24"/>
        </w:rPr>
      </w:pPr>
      <w:r w:rsidRPr="0089343F">
        <w:rPr>
          <w:rFonts w:ascii="Times New Roman" w:hAnsi="Times New Roman" w:cs="Times New Roman"/>
          <w:sz w:val="24"/>
          <w:szCs w:val="24"/>
        </w:rPr>
        <w:t>Todas las variedades son susceptibles a la enfermedad con excepción del naranjo agrio (</w:t>
      </w:r>
      <w:r w:rsidRPr="0089343F">
        <w:rPr>
          <w:rFonts w:ascii="Times New Roman" w:hAnsi="Times New Roman" w:cs="Times New Roman"/>
          <w:i/>
          <w:sz w:val="24"/>
          <w:szCs w:val="24"/>
        </w:rPr>
        <w:t xml:space="preserve">Citrus </w:t>
      </w:r>
      <w:proofErr w:type="spellStart"/>
      <w:r w:rsidRPr="0089343F">
        <w:rPr>
          <w:rFonts w:ascii="Times New Roman" w:hAnsi="Times New Roman" w:cs="Times New Roman"/>
          <w:i/>
          <w:sz w:val="24"/>
          <w:szCs w:val="24"/>
        </w:rPr>
        <w:t>aurantium</w:t>
      </w:r>
      <w:proofErr w:type="spellEnd"/>
      <w:r w:rsidRPr="0089343F">
        <w:rPr>
          <w:rFonts w:ascii="Times New Roman" w:hAnsi="Times New Roman" w:cs="Times New Roman"/>
          <w:sz w:val="24"/>
          <w:szCs w:val="24"/>
        </w:rPr>
        <w:t xml:space="preserve"> L.) y los híbridos del mismo. Los limones (</w:t>
      </w:r>
      <w:r w:rsidRPr="0089343F">
        <w:rPr>
          <w:rFonts w:ascii="Times New Roman" w:hAnsi="Times New Roman" w:cs="Times New Roman"/>
          <w:i/>
          <w:sz w:val="24"/>
          <w:szCs w:val="24"/>
        </w:rPr>
        <w:t xml:space="preserve">Citrus </w:t>
      </w:r>
      <w:proofErr w:type="spellStart"/>
      <w:r w:rsidRPr="0089343F">
        <w:rPr>
          <w:rFonts w:ascii="Times New Roman" w:hAnsi="Times New Roman" w:cs="Times New Roman"/>
          <w:i/>
          <w:sz w:val="24"/>
          <w:szCs w:val="24"/>
        </w:rPr>
        <w:t>limon</w:t>
      </w:r>
      <w:proofErr w:type="spellEnd"/>
      <w:r w:rsidRPr="0089343F">
        <w:rPr>
          <w:rFonts w:ascii="Times New Roman" w:hAnsi="Times New Roman" w:cs="Times New Roman"/>
          <w:sz w:val="24"/>
          <w:szCs w:val="24"/>
        </w:rPr>
        <w:t>) son particularmente más susceptibles.</w:t>
      </w:r>
    </w:p>
    <w:p w:rsidR="00BF5C1B" w:rsidRPr="0089343F" w:rsidRDefault="00BF5C1B" w:rsidP="00BF5C1B">
      <w:pPr>
        <w:spacing w:after="0" w:line="360" w:lineRule="auto"/>
        <w:jc w:val="both"/>
        <w:rPr>
          <w:rFonts w:ascii="Times New Roman" w:hAnsi="Times New Roman" w:cs="Times New Roman"/>
          <w:sz w:val="24"/>
          <w:szCs w:val="24"/>
        </w:rPr>
      </w:pPr>
      <w:r w:rsidRPr="0089343F">
        <w:rPr>
          <w:rFonts w:ascii="Times New Roman" w:hAnsi="Times New Roman" w:cs="Times New Roman"/>
          <w:sz w:val="24"/>
          <w:szCs w:val="24"/>
        </w:rPr>
        <w:t xml:space="preserve">Frutos: los síntomas inician como manchas duras o lesiones conocidas como “tiro de munición”, con tamaño de 1-2 mm de diámetro, de color café rojizo. En frutos verdes las lesiones presentan un halo amarillo. Los síntomas son más frecuentes en las zonas más soleadas del árbol. Con el tiempo las lesiones adquieren una coloración más oscura, y pueden </w:t>
      </w:r>
      <w:proofErr w:type="spellStart"/>
      <w:r w:rsidRPr="0089343F">
        <w:rPr>
          <w:rFonts w:ascii="Times New Roman" w:hAnsi="Times New Roman" w:cs="Times New Roman"/>
          <w:sz w:val="24"/>
          <w:szCs w:val="24"/>
        </w:rPr>
        <w:t>coalescer</w:t>
      </w:r>
      <w:proofErr w:type="spellEnd"/>
      <w:r w:rsidRPr="0089343F">
        <w:rPr>
          <w:rFonts w:ascii="Times New Roman" w:hAnsi="Times New Roman" w:cs="Times New Roman"/>
          <w:sz w:val="24"/>
          <w:szCs w:val="24"/>
        </w:rPr>
        <w:t xml:space="preserve"> aumentando el área afectada e inclusive cubrir todo el fruto. Las manchas suelen presentar márgenes de color café rojizo y el centro hundido, y adquieren una coloración café claro; los bordes se oscurecen y los picnidios se forman en el tejido </w:t>
      </w:r>
      <w:r w:rsidRPr="0089343F">
        <w:rPr>
          <w:rFonts w:ascii="Times New Roman" w:hAnsi="Times New Roman" w:cs="Times New Roman"/>
          <w:sz w:val="24"/>
          <w:szCs w:val="24"/>
        </w:rPr>
        <w:lastRenderedPageBreak/>
        <w:t xml:space="preserve">hundido el cual puede profundizar la cáscara hasta 1-2 mm, sin afectar la parte comestible. Cuando el fruto pierde clorofila aparecen las manchas como pecas. </w:t>
      </w:r>
    </w:p>
    <w:p w:rsidR="00BF5C1B" w:rsidRPr="0089343F" w:rsidRDefault="00BF5C1B" w:rsidP="00BF5C1B">
      <w:pPr>
        <w:spacing w:after="0" w:line="360" w:lineRule="auto"/>
        <w:jc w:val="both"/>
        <w:rPr>
          <w:rFonts w:ascii="Times New Roman" w:hAnsi="Times New Roman" w:cs="Times New Roman"/>
          <w:sz w:val="24"/>
          <w:szCs w:val="24"/>
        </w:rPr>
      </w:pPr>
      <w:r w:rsidRPr="0089343F">
        <w:rPr>
          <w:rFonts w:ascii="Times New Roman" w:hAnsi="Times New Roman" w:cs="Times New Roman"/>
          <w:sz w:val="24"/>
          <w:szCs w:val="24"/>
        </w:rPr>
        <w:t>Los frutos muestran diferentes tipos de síntomas, dependiendo las condiciones de temperatura y el estado de madurez del fruto. Los síntomas en frutos se clasifican en cuatro: mancha dura o negra, mancha pecosa, mancha virulenta y falsa melanosis</w:t>
      </w:r>
    </w:p>
    <w:p w:rsidR="00BF5C1B" w:rsidRPr="0089343F" w:rsidRDefault="00BF5C1B" w:rsidP="00BF5C1B">
      <w:pPr>
        <w:spacing w:after="0" w:line="360" w:lineRule="auto"/>
        <w:jc w:val="both"/>
        <w:rPr>
          <w:rFonts w:ascii="Times New Roman" w:hAnsi="Times New Roman" w:cs="Times New Roman"/>
          <w:b/>
          <w:sz w:val="24"/>
          <w:szCs w:val="24"/>
        </w:rPr>
      </w:pPr>
    </w:p>
    <w:p w:rsidR="00BF5C1B" w:rsidRPr="0089343F" w:rsidRDefault="00BF5C1B" w:rsidP="00BF5C1B">
      <w:pPr>
        <w:spacing w:after="0" w:line="360" w:lineRule="auto"/>
        <w:jc w:val="both"/>
        <w:rPr>
          <w:rFonts w:ascii="Times New Roman" w:hAnsi="Times New Roman" w:cs="Times New Roman"/>
          <w:b/>
          <w:sz w:val="24"/>
          <w:szCs w:val="24"/>
        </w:rPr>
      </w:pPr>
      <w:r w:rsidRPr="0089343F">
        <w:rPr>
          <w:rFonts w:ascii="Times New Roman" w:hAnsi="Times New Roman" w:cs="Times New Roman"/>
          <w:b/>
          <w:sz w:val="24"/>
          <w:szCs w:val="24"/>
        </w:rPr>
        <w:t>Morfología</w:t>
      </w:r>
    </w:p>
    <w:p w:rsidR="00BF5C1B" w:rsidRPr="0089343F" w:rsidRDefault="00BF5C1B" w:rsidP="00BF5C1B">
      <w:pPr>
        <w:spacing w:after="0" w:line="360" w:lineRule="auto"/>
        <w:jc w:val="both"/>
        <w:rPr>
          <w:rFonts w:ascii="Times New Roman" w:hAnsi="Times New Roman" w:cs="Times New Roman"/>
          <w:sz w:val="24"/>
          <w:szCs w:val="24"/>
        </w:rPr>
      </w:pPr>
      <w:r w:rsidRPr="0089343F">
        <w:rPr>
          <w:rFonts w:ascii="Times New Roman" w:hAnsi="Times New Roman" w:cs="Times New Roman"/>
          <w:sz w:val="24"/>
          <w:szCs w:val="24"/>
        </w:rPr>
        <w:t xml:space="preserve">El patógeno manifiesta dos estados biológicos, uno de tipo sexual representado por las ascosporas de </w:t>
      </w:r>
      <w:r w:rsidRPr="0089343F">
        <w:rPr>
          <w:rFonts w:ascii="Times New Roman" w:hAnsi="Times New Roman" w:cs="Times New Roman"/>
          <w:i/>
          <w:sz w:val="24"/>
          <w:szCs w:val="24"/>
        </w:rPr>
        <w:t xml:space="preserve">G. </w:t>
      </w:r>
      <w:proofErr w:type="spellStart"/>
      <w:r w:rsidRPr="0089343F">
        <w:rPr>
          <w:rFonts w:ascii="Times New Roman" w:hAnsi="Times New Roman" w:cs="Times New Roman"/>
          <w:i/>
          <w:sz w:val="24"/>
          <w:szCs w:val="24"/>
        </w:rPr>
        <w:t>citricarpa</w:t>
      </w:r>
      <w:proofErr w:type="spellEnd"/>
      <w:r w:rsidRPr="0089343F">
        <w:rPr>
          <w:rFonts w:ascii="Times New Roman" w:hAnsi="Times New Roman" w:cs="Times New Roman"/>
          <w:sz w:val="24"/>
          <w:szCs w:val="24"/>
        </w:rPr>
        <w:t xml:space="preserve"> y un estado asexual representado por las </w:t>
      </w:r>
      <w:proofErr w:type="spellStart"/>
      <w:r w:rsidRPr="0089343F">
        <w:rPr>
          <w:rFonts w:ascii="Times New Roman" w:hAnsi="Times New Roman" w:cs="Times New Roman"/>
          <w:sz w:val="24"/>
          <w:szCs w:val="24"/>
        </w:rPr>
        <w:t>picnidiosporas</w:t>
      </w:r>
      <w:proofErr w:type="spellEnd"/>
      <w:r w:rsidRPr="0089343F">
        <w:rPr>
          <w:rFonts w:ascii="Times New Roman" w:hAnsi="Times New Roman" w:cs="Times New Roman"/>
          <w:sz w:val="24"/>
          <w:szCs w:val="24"/>
        </w:rPr>
        <w:t xml:space="preserve"> de </w:t>
      </w:r>
      <w:proofErr w:type="spellStart"/>
      <w:r w:rsidRPr="0089343F">
        <w:rPr>
          <w:rFonts w:ascii="Times New Roman" w:hAnsi="Times New Roman" w:cs="Times New Roman"/>
          <w:i/>
          <w:sz w:val="24"/>
          <w:szCs w:val="24"/>
        </w:rPr>
        <w:t>Phyllosticta</w:t>
      </w:r>
      <w:proofErr w:type="spellEnd"/>
      <w:r w:rsidRPr="0089343F">
        <w:rPr>
          <w:rFonts w:ascii="Times New Roman" w:hAnsi="Times New Roman" w:cs="Times New Roman"/>
          <w:i/>
          <w:sz w:val="24"/>
          <w:szCs w:val="24"/>
        </w:rPr>
        <w:t xml:space="preserve"> </w:t>
      </w:r>
      <w:proofErr w:type="spellStart"/>
      <w:r w:rsidRPr="0089343F">
        <w:rPr>
          <w:rFonts w:ascii="Times New Roman" w:hAnsi="Times New Roman" w:cs="Times New Roman"/>
          <w:i/>
          <w:sz w:val="24"/>
          <w:szCs w:val="24"/>
        </w:rPr>
        <w:t>citricarpa</w:t>
      </w:r>
      <w:proofErr w:type="spellEnd"/>
      <w:r w:rsidRPr="0089343F">
        <w:rPr>
          <w:rFonts w:ascii="Times New Roman" w:hAnsi="Times New Roman" w:cs="Times New Roman"/>
          <w:sz w:val="24"/>
          <w:szCs w:val="24"/>
        </w:rPr>
        <w:t xml:space="preserve">. Las ascosporas son producidas en los residuos de hojas infectadas a partir de los </w:t>
      </w:r>
      <w:proofErr w:type="spellStart"/>
      <w:r w:rsidRPr="0089343F">
        <w:rPr>
          <w:rFonts w:ascii="Times New Roman" w:hAnsi="Times New Roman" w:cs="Times New Roman"/>
          <w:sz w:val="24"/>
          <w:szCs w:val="24"/>
        </w:rPr>
        <w:t>pseudotecios</w:t>
      </w:r>
      <w:proofErr w:type="spellEnd"/>
      <w:r w:rsidRPr="0089343F">
        <w:rPr>
          <w:rFonts w:ascii="Times New Roman" w:hAnsi="Times New Roman" w:cs="Times New Roman"/>
          <w:sz w:val="24"/>
          <w:szCs w:val="24"/>
        </w:rPr>
        <w:t xml:space="preserve"> que se desarrollan entre los 40-180 días después de la infección. En la figura_ se muestra el ciclo de vida de la mancha negra de los cítricos.</w:t>
      </w:r>
    </w:p>
    <w:p w:rsidR="00BF5C1B" w:rsidRPr="0089343F" w:rsidRDefault="00BF5C1B" w:rsidP="00BF5C1B">
      <w:pPr>
        <w:spacing w:after="0" w:line="360" w:lineRule="auto"/>
        <w:jc w:val="both"/>
        <w:rPr>
          <w:rFonts w:ascii="Times New Roman" w:hAnsi="Times New Roman" w:cs="Times New Roman"/>
          <w:sz w:val="24"/>
          <w:szCs w:val="24"/>
        </w:rPr>
      </w:pPr>
    </w:p>
    <w:p w:rsidR="00BF5C1B" w:rsidRPr="0089343F" w:rsidRDefault="00BF5C1B" w:rsidP="00BF5C1B">
      <w:pPr>
        <w:keepNext/>
        <w:spacing w:after="0" w:line="360" w:lineRule="auto"/>
        <w:jc w:val="center"/>
        <w:rPr>
          <w:rFonts w:ascii="Times New Roman" w:hAnsi="Times New Roman" w:cs="Times New Roman"/>
          <w:sz w:val="24"/>
          <w:szCs w:val="24"/>
        </w:rPr>
      </w:pPr>
      <w:r w:rsidRPr="0089343F">
        <w:rPr>
          <w:rFonts w:ascii="Times New Roman" w:hAnsi="Times New Roman" w:cs="Times New Roman"/>
          <w:noProof/>
          <w:sz w:val="24"/>
          <w:szCs w:val="24"/>
          <w:lang w:eastAsia="zh-TW"/>
        </w:rPr>
        <w:drawing>
          <wp:inline distT="0" distB="0" distL="0" distR="0" wp14:anchorId="4477B5BC" wp14:editId="3F83B707">
            <wp:extent cx="5260125" cy="3431969"/>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26945" t="20377" r="22298" b="7477"/>
                    <a:stretch/>
                  </pic:blipFill>
                  <pic:spPr bwMode="auto">
                    <a:xfrm>
                      <a:off x="0" y="0"/>
                      <a:ext cx="5289933" cy="3451417"/>
                    </a:xfrm>
                    <a:prstGeom prst="rect">
                      <a:avLst/>
                    </a:prstGeom>
                    <a:ln>
                      <a:noFill/>
                    </a:ln>
                    <a:extLst>
                      <a:ext uri="{53640926-AAD7-44D8-BBD7-CCE9431645EC}">
                        <a14:shadowObscured xmlns:a14="http://schemas.microsoft.com/office/drawing/2010/main"/>
                      </a:ext>
                    </a:extLst>
                  </pic:spPr>
                </pic:pic>
              </a:graphicData>
            </a:graphic>
          </wp:inline>
        </w:drawing>
      </w:r>
    </w:p>
    <w:p w:rsidR="00BF5C1B" w:rsidRPr="0089343F" w:rsidRDefault="00BF5C1B" w:rsidP="00BF5C1B">
      <w:pPr>
        <w:pStyle w:val="Epgrafe"/>
        <w:spacing w:after="0" w:line="360" w:lineRule="auto"/>
        <w:jc w:val="center"/>
        <w:rPr>
          <w:rFonts w:ascii="Times New Roman" w:hAnsi="Times New Roman" w:cs="Times New Roman"/>
          <w:color w:val="auto"/>
          <w:sz w:val="24"/>
          <w:szCs w:val="24"/>
        </w:rPr>
      </w:pPr>
      <w:r w:rsidRPr="0089343F">
        <w:rPr>
          <w:rFonts w:ascii="Times New Roman" w:hAnsi="Times New Roman" w:cs="Times New Roman"/>
          <w:color w:val="auto"/>
          <w:sz w:val="24"/>
          <w:szCs w:val="24"/>
        </w:rPr>
        <w:t>Figura_  Ciclo de vida de</w:t>
      </w:r>
      <w:r w:rsidRPr="0089343F">
        <w:rPr>
          <w:rFonts w:ascii="Times New Roman" w:hAnsi="Times New Roman" w:cs="Times New Roman"/>
          <w:i/>
          <w:color w:val="auto"/>
          <w:sz w:val="24"/>
          <w:szCs w:val="24"/>
        </w:rPr>
        <w:t xml:space="preserve"> G. </w:t>
      </w:r>
      <w:proofErr w:type="spellStart"/>
      <w:r w:rsidRPr="0089343F">
        <w:rPr>
          <w:rFonts w:ascii="Times New Roman" w:hAnsi="Times New Roman" w:cs="Times New Roman"/>
          <w:i/>
          <w:color w:val="auto"/>
          <w:sz w:val="24"/>
          <w:szCs w:val="24"/>
        </w:rPr>
        <w:t>citricarpa</w:t>
      </w:r>
      <w:proofErr w:type="spellEnd"/>
    </w:p>
    <w:p w:rsidR="00BF5C1B" w:rsidRPr="0089343F" w:rsidRDefault="00BF5C1B" w:rsidP="00BF5C1B">
      <w:pPr>
        <w:spacing w:after="0" w:line="360" w:lineRule="auto"/>
        <w:rPr>
          <w:rFonts w:ascii="Times New Roman" w:hAnsi="Times New Roman" w:cs="Times New Roman"/>
          <w:b/>
          <w:sz w:val="24"/>
          <w:szCs w:val="24"/>
        </w:rPr>
      </w:pPr>
    </w:p>
    <w:p w:rsidR="00952D8F" w:rsidRDefault="00952D8F" w:rsidP="00BF5C1B">
      <w:pPr>
        <w:spacing w:after="0" w:line="360" w:lineRule="auto"/>
        <w:rPr>
          <w:rFonts w:ascii="Times New Roman" w:hAnsi="Times New Roman" w:cs="Times New Roman"/>
          <w:b/>
          <w:sz w:val="24"/>
          <w:szCs w:val="24"/>
        </w:rPr>
      </w:pPr>
    </w:p>
    <w:p w:rsidR="00952D8F" w:rsidRDefault="00952D8F" w:rsidP="00BF5C1B">
      <w:pPr>
        <w:spacing w:after="0" w:line="360" w:lineRule="auto"/>
        <w:rPr>
          <w:rFonts w:ascii="Times New Roman" w:hAnsi="Times New Roman" w:cs="Times New Roman"/>
          <w:b/>
          <w:sz w:val="24"/>
          <w:szCs w:val="24"/>
        </w:rPr>
      </w:pPr>
    </w:p>
    <w:p w:rsidR="00952D8F" w:rsidRDefault="00952D8F" w:rsidP="00BF5C1B">
      <w:pPr>
        <w:spacing w:after="0" w:line="360" w:lineRule="auto"/>
        <w:rPr>
          <w:rFonts w:ascii="Times New Roman" w:hAnsi="Times New Roman" w:cs="Times New Roman"/>
          <w:b/>
          <w:sz w:val="24"/>
          <w:szCs w:val="24"/>
        </w:rPr>
      </w:pPr>
    </w:p>
    <w:p w:rsidR="00BF5C1B" w:rsidRPr="0089343F" w:rsidRDefault="00BF5C1B" w:rsidP="00BF5C1B">
      <w:pPr>
        <w:spacing w:after="0" w:line="360" w:lineRule="auto"/>
        <w:rPr>
          <w:rFonts w:ascii="Times New Roman" w:hAnsi="Times New Roman" w:cs="Times New Roman"/>
          <w:b/>
          <w:sz w:val="24"/>
          <w:szCs w:val="24"/>
        </w:rPr>
      </w:pPr>
      <w:bookmarkStart w:id="0" w:name="_GoBack"/>
      <w:bookmarkEnd w:id="0"/>
      <w:r w:rsidRPr="0089343F">
        <w:rPr>
          <w:rFonts w:ascii="Times New Roman" w:hAnsi="Times New Roman" w:cs="Times New Roman"/>
          <w:b/>
          <w:sz w:val="24"/>
          <w:szCs w:val="24"/>
        </w:rPr>
        <w:lastRenderedPageBreak/>
        <w:t xml:space="preserve">Aguado y podredumbre marrón </w:t>
      </w:r>
    </w:p>
    <w:p w:rsidR="00BF5C1B" w:rsidRPr="0089343F" w:rsidRDefault="00BF5C1B" w:rsidP="00BF5C1B">
      <w:pPr>
        <w:spacing w:after="0" w:line="360" w:lineRule="auto"/>
        <w:jc w:val="both"/>
        <w:rPr>
          <w:rFonts w:ascii="Times New Roman" w:hAnsi="Times New Roman" w:cs="Times New Roman"/>
          <w:b/>
          <w:sz w:val="24"/>
          <w:szCs w:val="24"/>
        </w:rPr>
      </w:pPr>
    </w:p>
    <w:p w:rsidR="00BF5C1B" w:rsidRPr="0089343F" w:rsidRDefault="00BF5C1B" w:rsidP="00BF5C1B">
      <w:pPr>
        <w:spacing w:after="0" w:line="360" w:lineRule="auto"/>
        <w:jc w:val="both"/>
        <w:rPr>
          <w:rFonts w:ascii="Times New Roman" w:hAnsi="Times New Roman" w:cs="Times New Roman"/>
          <w:b/>
          <w:sz w:val="24"/>
          <w:szCs w:val="24"/>
        </w:rPr>
      </w:pPr>
      <w:r w:rsidRPr="0089343F">
        <w:rPr>
          <w:rFonts w:ascii="Times New Roman" w:hAnsi="Times New Roman" w:cs="Times New Roman"/>
          <w:b/>
          <w:sz w:val="24"/>
          <w:szCs w:val="24"/>
        </w:rPr>
        <w:t xml:space="preserve">Nombre común.  </w:t>
      </w:r>
    </w:p>
    <w:p w:rsidR="00BF5C1B" w:rsidRPr="0089343F" w:rsidRDefault="00BF5C1B" w:rsidP="00BF5C1B">
      <w:pPr>
        <w:spacing w:after="0" w:line="360" w:lineRule="auto"/>
        <w:jc w:val="both"/>
        <w:rPr>
          <w:rFonts w:ascii="Times New Roman" w:hAnsi="Times New Roman" w:cs="Times New Roman"/>
          <w:sz w:val="24"/>
          <w:szCs w:val="24"/>
        </w:rPr>
      </w:pPr>
      <w:r w:rsidRPr="0089343F">
        <w:rPr>
          <w:rFonts w:ascii="Times New Roman" w:hAnsi="Times New Roman" w:cs="Times New Roman"/>
          <w:sz w:val="24"/>
          <w:szCs w:val="24"/>
        </w:rPr>
        <w:t xml:space="preserve">Aguado y </w:t>
      </w:r>
      <w:proofErr w:type="spellStart"/>
      <w:r w:rsidRPr="0089343F">
        <w:rPr>
          <w:rFonts w:ascii="Times New Roman" w:hAnsi="Times New Roman" w:cs="Times New Roman"/>
          <w:sz w:val="24"/>
          <w:szCs w:val="24"/>
        </w:rPr>
        <w:t>podedumbre</w:t>
      </w:r>
      <w:proofErr w:type="spellEnd"/>
      <w:r w:rsidRPr="0089343F">
        <w:rPr>
          <w:rFonts w:ascii="Times New Roman" w:hAnsi="Times New Roman" w:cs="Times New Roman"/>
          <w:sz w:val="24"/>
          <w:szCs w:val="24"/>
        </w:rPr>
        <w:t xml:space="preserve"> de cuello y raíz de los </w:t>
      </w:r>
      <w:proofErr w:type="spellStart"/>
      <w:r w:rsidRPr="0089343F">
        <w:rPr>
          <w:rFonts w:ascii="Times New Roman" w:hAnsi="Times New Roman" w:cs="Times New Roman"/>
          <w:sz w:val="24"/>
          <w:szCs w:val="24"/>
        </w:rPr>
        <w:t>citricos</w:t>
      </w:r>
      <w:proofErr w:type="spellEnd"/>
      <w:r w:rsidRPr="0089343F">
        <w:rPr>
          <w:rFonts w:ascii="Times New Roman" w:hAnsi="Times New Roman" w:cs="Times New Roman"/>
          <w:sz w:val="24"/>
          <w:szCs w:val="24"/>
        </w:rPr>
        <w:t xml:space="preserve">. Causado por </w:t>
      </w:r>
      <w:r w:rsidRPr="0089343F">
        <w:rPr>
          <w:rFonts w:ascii="Times New Roman" w:hAnsi="Times New Roman" w:cs="Times New Roman"/>
          <w:i/>
          <w:sz w:val="24"/>
          <w:szCs w:val="24"/>
        </w:rPr>
        <w:t xml:space="preserve">Phytophthora </w:t>
      </w:r>
      <w:proofErr w:type="spellStart"/>
      <w:r w:rsidRPr="0089343F">
        <w:rPr>
          <w:rFonts w:ascii="Times New Roman" w:hAnsi="Times New Roman" w:cs="Times New Roman"/>
          <w:i/>
          <w:sz w:val="24"/>
          <w:szCs w:val="24"/>
        </w:rPr>
        <w:t>parasitica.y</w:t>
      </w:r>
      <w:proofErr w:type="spellEnd"/>
      <w:r w:rsidRPr="0089343F">
        <w:rPr>
          <w:rFonts w:ascii="Times New Roman" w:hAnsi="Times New Roman" w:cs="Times New Roman"/>
          <w:i/>
          <w:sz w:val="24"/>
          <w:szCs w:val="24"/>
        </w:rPr>
        <w:t xml:space="preserve"> Phytophthora </w:t>
      </w:r>
      <w:proofErr w:type="spellStart"/>
      <w:r w:rsidRPr="0089343F">
        <w:rPr>
          <w:rFonts w:ascii="Times New Roman" w:hAnsi="Times New Roman" w:cs="Times New Roman"/>
          <w:i/>
          <w:sz w:val="24"/>
          <w:szCs w:val="24"/>
        </w:rPr>
        <w:t>citrophthora</w:t>
      </w:r>
      <w:proofErr w:type="spellEnd"/>
    </w:p>
    <w:p w:rsidR="00BF5C1B" w:rsidRPr="0089343F" w:rsidRDefault="00BF5C1B" w:rsidP="00BF5C1B">
      <w:pPr>
        <w:spacing w:after="0" w:line="360" w:lineRule="auto"/>
        <w:jc w:val="both"/>
        <w:rPr>
          <w:rFonts w:ascii="Times New Roman" w:hAnsi="Times New Roman" w:cs="Times New Roman"/>
          <w:sz w:val="24"/>
          <w:szCs w:val="24"/>
        </w:rPr>
      </w:pPr>
    </w:p>
    <w:p w:rsidR="00BF5C1B" w:rsidRPr="0089343F" w:rsidRDefault="00BF5C1B" w:rsidP="00BF5C1B">
      <w:pPr>
        <w:spacing w:after="0" w:line="360" w:lineRule="auto"/>
        <w:jc w:val="both"/>
        <w:rPr>
          <w:rFonts w:ascii="Times New Roman" w:hAnsi="Times New Roman" w:cs="Times New Roman"/>
          <w:b/>
          <w:sz w:val="24"/>
          <w:szCs w:val="24"/>
        </w:rPr>
      </w:pPr>
      <w:r w:rsidRPr="0089343F">
        <w:rPr>
          <w:rFonts w:ascii="Times New Roman" w:hAnsi="Times New Roman" w:cs="Times New Roman"/>
          <w:b/>
          <w:sz w:val="24"/>
          <w:szCs w:val="24"/>
        </w:rPr>
        <w:t>Sinonimia</w:t>
      </w:r>
    </w:p>
    <w:p w:rsidR="00BF5C1B" w:rsidRPr="0089343F" w:rsidRDefault="00BF5C1B" w:rsidP="00BF5C1B">
      <w:pPr>
        <w:spacing w:after="0" w:line="360" w:lineRule="auto"/>
        <w:jc w:val="both"/>
        <w:rPr>
          <w:rFonts w:ascii="Times New Roman" w:hAnsi="Times New Roman" w:cs="Times New Roman"/>
          <w:b/>
          <w:sz w:val="24"/>
          <w:szCs w:val="24"/>
        </w:rPr>
      </w:pPr>
      <w:r w:rsidRPr="0089343F">
        <w:rPr>
          <w:rFonts w:ascii="Times New Roman" w:hAnsi="Times New Roman" w:cs="Times New Roman"/>
          <w:i/>
          <w:sz w:val="24"/>
          <w:szCs w:val="24"/>
        </w:rPr>
        <w:t xml:space="preserve">Phytophthora </w:t>
      </w:r>
      <w:proofErr w:type="spellStart"/>
      <w:r w:rsidRPr="0089343F">
        <w:rPr>
          <w:rFonts w:ascii="Times New Roman" w:hAnsi="Times New Roman" w:cs="Times New Roman"/>
          <w:i/>
          <w:sz w:val="24"/>
          <w:szCs w:val="24"/>
        </w:rPr>
        <w:t>nicotiane</w:t>
      </w:r>
      <w:proofErr w:type="spellEnd"/>
      <w:r w:rsidRPr="0089343F">
        <w:rPr>
          <w:rFonts w:ascii="Times New Roman" w:hAnsi="Times New Roman" w:cs="Times New Roman"/>
          <w:i/>
          <w:sz w:val="24"/>
          <w:szCs w:val="24"/>
        </w:rPr>
        <w:t xml:space="preserve"> var. </w:t>
      </w:r>
      <w:proofErr w:type="gramStart"/>
      <w:r w:rsidRPr="0089343F">
        <w:rPr>
          <w:rFonts w:ascii="Times New Roman" w:hAnsi="Times New Roman" w:cs="Times New Roman"/>
          <w:i/>
          <w:sz w:val="24"/>
          <w:szCs w:val="24"/>
        </w:rPr>
        <w:t>parasitica</w:t>
      </w:r>
      <w:proofErr w:type="gramEnd"/>
    </w:p>
    <w:p w:rsidR="00BF5C1B" w:rsidRPr="0089343F" w:rsidRDefault="00BF5C1B" w:rsidP="00BF5C1B">
      <w:pPr>
        <w:spacing w:after="0" w:line="360" w:lineRule="auto"/>
        <w:jc w:val="both"/>
        <w:rPr>
          <w:rFonts w:ascii="Times New Roman" w:hAnsi="Times New Roman" w:cs="Times New Roman"/>
          <w:b/>
          <w:sz w:val="24"/>
          <w:szCs w:val="24"/>
        </w:rPr>
      </w:pPr>
    </w:p>
    <w:p w:rsidR="00BF5C1B" w:rsidRPr="0089343F" w:rsidRDefault="00BF5C1B" w:rsidP="00BF5C1B">
      <w:pPr>
        <w:spacing w:after="0" w:line="360" w:lineRule="auto"/>
        <w:jc w:val="both"/>
        <w:rPr>
          <w:rFonts w:ascii="Times New Roman" w:hAnsi="Times New Roman" w:cs="Times New Roman"/>
          <w:b/>
          <w:sz w:val="24"/>
          <w:szCs w:val="24"/>
        </w:rPr>
      </w:pPr>
      <w:r w:rsidRPr="0089343F">
        <w:rPr>
          <w:rFonts w:ascii="Times New Roman" w:hAnsi="Times New Roman" w:cs="Times New Roman"/>
          <w:b/>
          <w:sz w:val="24"/>
          <w:szCs w:val="24"/>
        </w:rPr>
        <w:t>Síntomas (daños)</w:t>
      </w:r>
    </w:p>
    <w:p w:rsidR="00BF5C1B" w:rsidRPr="0089343F" w:rsidRDefault="00BF5C1B" w:rsidP="00BF5C1B">
      <w:pPr>
        <w:numPr>
          <w:ilvl w:val="0"/>
          <w:numId w:val="4"/>
        </w:numPr>
        <w:spacing w:after="0" w:line="360" w:lineRule="auto"/>
        <w:jc w:val="both"/>
        <w:rPr>
          <w:rFonts w:ascii="Times New Roman" w:hAnsi="Times New Roman" w:cs="Times New Roman"/>
          <w:sz w:val="24"/>
          <w:szCs w:val="24"/>
        </w:rPr>
      </w:pPr>
      <w:r w:rsidRPr="0089343F">
        <w:rPr>
          <w:rFonts w:ascii="Times New Roman" w:hAnsi="Times New Roman" w:cs="Times New Roman"/>
          <w:sz w:val="24"/>
          <w:szCs w:val="24"/>
        </w:rPr>
        <w:t>Destrucción de raíces absorbentes.</w:t>
      </w:r>
    </w:p>
    <w:p w:rsidR="00BF5C1B" w:rsidRPr="0089343F" w:rsidRDefault="00BF5C1B" w:rsidP="00BF5C1B">
      <w:pPr>
        <w:numPr>
          <w:ilvl w:val="0"/>
          <w:numId w:val="4"/>
        </w:numPr>
        <w:spacing w:after="0" w:line="360" w:lineRule="auto"/>
        <w:jc w:val="both"/>
        <w:rPr>
          <w:rFonts w:ascii="Times New Roman" w:hAnsi="Times New Roman" w:cs="Times New Roman"/>
          <w:sz w:val="24"/>
          <w:szCs w:val="24"/>
        </w:rPr>
      </w:pPr>
      <w:r w:rsidRPr="0089343F">
        <w:rPr>
          <w:rFonts w:ascii="Times New Roman" w:hAnsi="Times New Roman" w:cs="Times New Roman"/>
          <w:sz w:val="24"/>
          <w:szCs w:val="24"/>
        </w:rPr>
        <w:t>Exudación de goma y chancros en la base del tronco.</w:t>
      </w:r>
    </w:p>
    <w:p w:rsidR="00BF5C1B" w:rsidRPr="0089343F" w:rsidRDefault="00BF5C1B" w:rsidP="00BF5C1B">
      <w:pPr>
        <w:numPr>
          <w:ilvl w:val="0"/>
          <w:numId w:val="4"/>
        </w:numPr>
        <w:spacing w:after="0" w:line="360" w:lineRule="auto"/>
        <w:jc w:val="both"/>
        <w:rPr>
          <w:rFonts w:ascii="Times New Roman" w:hAnsi="Times New Roman" w:cs="Times New Roman"/>
          <w:sz w:val="24"/>
          <w:szCs w:val="24"/>
        </w:rPr>
      </w:pPr>
      <w:r w:rsidRPr="0089343F">
        <w:rPr>
          <w:rFonts w:ascii="Times New Roman" w:hAnsi="Times New Roman" w:cs="Times New Roman"/>
          <w:sz w:val="24"/>
          <w:szCs w:val="24"/>
        </w:rPr>
        <w:t xml:space="preserve">Defoliación y seca de ramas. En los primeros síntomas las hojas aparecen con el </w:t>
      </w:r>
      <w:proofErr w:type="spellStart"/>
      <w:r w:rsidRPr="0089343F">
        <w:rPr>
          <w:rFonts w:ascii="Times New Roman" w:hAnsi="Times New Roman" w:cs="Times New Roman"/>
          <w:sz w:val="24"/>
          <w:szCs w:val="24"/>
        </w:rPr>
        <w:t>amarilleamiento</w:t>
      </w:r>
      <w:proofErr w:type="spellEnd"/>
      <w:r w:rsidRPr="0089343F">
        <w:rPr>
          <w:rFonts w:ascii="Times New Roman" w:hAnsi="Times New Roman" w:cs="Times New Roman"/>
          <w:sz w:val="24"/>
          <w:szCs w:val="24"/>
        </w:rPr>
        <w:t xml:space="preserve"> del nervio central, síntoma inequívoco de la mala asimilación de nitrógeno al tener el sistema radicular destruido por </w:t>
      </w:r>
      <w:r w:rsidRPr="0089343F">
        <w:rPr>
          <w:rFonts w:ascii="Times New Roman" w:hAnsi="Times New Roman" w:cs="Times New Roman"/>
          <w:i/>
          <w:iCs/>
          <w:sz w:val="24"/>
          <w:szCs w:val="24"/>
        </w:rPr>
        <w:t>Phytophthora sp</w:t>
      </w:r>
      <w:r w:rsidRPr="0089343F">
        <w:rPr>
          <w:rFonts w:ascii="Times New Roman" w:hAnsi="Times New Roman" w:cs="Times New Roman"/>
          <w:sz w:val="24"/>
          <w:szCs w:val="24"/>
        </w:rPr>
        <w:t>.</w:t>
      </w:r>
    </w:p>
    <w:p w:rsidR="00BF5C1B" w:rsidRPr="0089343F" w:rsidRDefault="00BF5C1B" w:rsidP="00BF5C1B">
      <w:pPr>
        <w:numPr>
          <w:ilvl w:val="0"/>
          <w:numId w:val="4"/>
        </w:numPr>
        <w:spacing w:after="0" w:line="360" w:lineRule="auto"/>
        <w:jc w:val="both"/>
        <w:rPr>
          <w:rFonts w:ascii="Times New Roman" w:hAnsi="Times New Roman" w:cs="Times New Roman"/>
          <w:sz w:val="24"/>
          <w:szCs w:val="24"/>
        </w:rPr>
      </w:pPr>
      <w:r w:rsidRPr="0089343F">
        <w:rPr>
          <w:rFonts w:ascii="Times New Roman" w:hAnsi="Times New Roman" w:cs="Times New Roman"/>
          <w:sz w:val="24"/>
          <w:szCs w:val="24"/>
        </w:rPr>
        <w:t>Aguado, daños directos en la fruta con caída de esta al suelo y merma en la producción.</w:t>
      </w:r>
    </w:p>
    <w:p w:rsidR="00BF5C1B" w:rsidRPr="0089343F" w:rsidRDefault="00BF5C1B" w:rsidP="00BF5C1B">
      <w:pPr>
        <w:numPr>
          <w:ilvl w:val="0"/>
          <w:numId w:val="5"/>
        </w:numPr>
        <w:spacing w:after="0" w:line="360" w:lineRule="auto"/>
        <w:jc w:val="both"/>
        <w:rPr>
          <w:rFonts w:ascii="Times New Roman" w:hAnsi="Times New Roman" w:cs="Times New Roman"/>
          <w:sz w:val="24"/>
          <w:szCs w:val="24"/>
        </w:rPr>
      </w:pPr>
      <w:r w:rsidRPr="0089343F">
        <w:rPr>
          <w:rFonts w:ascii="Times New Roman" w:hAnsi="Times New Roman" w:cs="Times New Roman"/>
          <w:sz w:val="24"/>
          <w:szCs w:val="24"/>
        </w:rPr>
        <w:t xml:space="preserve">Debilitamiento del árbol con reducción de la producción en cantidad y calidad, e incluso la muerte, en el caso de </w:t>
      </w:r>
      <w:proofErr w:type="spellStart"/>
      <w:r w:rsidRPr="0089343F">
        <w:rPr>
          <w:rFonts w:ascii="Times New Roman" w:hAnsi="Times New Roman" w:cs="Times New Roman"/>
          <w:sz w:val="24"/>
          <w:szCs w:val="24"/>
        </w:rPr>
        <w:t>gomosis</w:t>
      </w:r>
      <w:proofErr w:type="spellEnd"/>
      <w:r w:rsidRPr="0089343F">
        <w:rPr>
          <w:rFonts w:ascii="Times New Roman" w:hAnsi="Times New Roman" w:cs="Times New Roman"/>
          <w:sz w:val="24"/>
          <w:szCs w:val="24"/>
        </w:rPr>
        <w:t xml:space="preserve"> o </w:t>
      </w:r>
      <w:proofErr w:type="spellStart"/>
      <w:r w:rsidRPr="0089343F">
        <w:rPr>
          <w:rFonts w:ascii="Times New Roman" w:hAnsi="Times New Roman" w:cs="Times New Roman"/>
          <w:sz w:val="24"/>
          <w:szCs w:val="24"/>
        </w:rPr>
        <w:t>prodredumbre</w:t>
      </w:r>
      <w:proofErr w:type="spellEnd"/>
      <w:r w:rsidRPr="0089343F">
        <w:rPr>
          <w:rFonts w:ascii="Times New Roman" w:hAnsi="Times New Roman" w:cs="Times New Roman"/>
          <w:sz w:val="24"/>
          <w:szCs w:val="24"/>
        </w:rPr>
        <w:t xml:space="preserve"> de cuello.</w:t>
      </w:r>
    </w:p>
    <w:p w:rsidR="00BF5C1B" w:rsidRPr="0089343F" w:rsidRDefault="00BF5C1B" w:rsidP="00BF5C1B">
      <w:pPr>
        <w:spacing w:after="0" w:line="360" w:lineRule="auto"/>
        <w:jc w:val="both"/>
        <w:rPr>
          <w:rFonts w:ascii="Times New Roman" w:hAnsi="Times New Roman" w:cs="Times New Roman"/>
          <w:b/>
          <w:sz w:val="24"/>
          <w:szCs w:val="24"/>
        </w:rPr>
      </w:pPr>
    </w:p>
    <w:p w:rsidR="00BF5C1B" w:rsidRPr="0089343F" w:rsidRDefault="00BF5C1B" w:rsidP="00BF5C1B">
      <w:pPr>
        <w:spacing w:after="0" w:line="360" w:lineRule="auto"/>
        <w:jc w:val="both"/>
        <w:rPr>
          <w:rFonts w:ascii="Times New Roman" w:hAnsi="Times New Roman" w:cs="Times New Roman"/>
          <w:b/>
          <w:sz w:val="24"/>
          <w:szCs w:val="24"/>
        </w:rPr>
      </w:pPr>
      <w:r w:rsidRPr="0089343F">
        <w:rPr>
          <w:rFonts w:ascii="Times New Roman" w:hAnsi="Times New Roman" w:cs="Times New Roman"/>
          <w:b/>
          <w:sz w:val="24"/>
          <w:szCs w:val="24"/>
        </w:rPr>
        <w:t>Ciclo de vida y ecología</w:t>
      </w:r>
    </w:p>
    <w:p w:rsidR="00BF5C1B" w:rsidRPr="0089343F" w:rsidRDefault="00BF5C1B" w:rsidP="00BF5C1B">
      <w:pPr>
        <w:spacing w:after="0" w:line="360" w:lineRule="auto"/>
        <w:jc w:val="both"/>
        <w:rPr>
          <w:rFonts w:ascii="Times New Roman" w:hAnsi="Times New Roman" w:cs="Times New Roman"/>
          <w:i/>
          <w:iCs/>
          <w:sz w:val="24"/>
          <w:szCs w:val="24"/>
        </w:rPr>
      </w:pPr>
      <w:r w:rsidRPr="0089343F">
        <w:rPr>
          <w:rFonts w:ascii="Times New Roman" w:hAnsi="Times New Roman" w:cs="Times New Roman"/>
          <w:i/>
          <w:iCs/>
          <w:sz w:val="24"/>
          <w:szCs w:val="24"/>
        </w:rPr>
        <w:t xml:space="preserve">P. </w:t>
      </w:r>
      <w:proofErr w:type="spellStart"/>
      <w:r w:rsidRPr="0089343F">
        <w:rPr>
          <w:rFonts w:ascii="Times New Roman" w:hAnsi="Times New Roman" w:cs="Times New Roman"/>
          <w:i/>
          <w:iCs/>
          <w:sz w:val="24"/>
          <w:szCs w:val="24"/>
        </w:rPr>
        <w:t>citrophthora</w:t>
      </w:r>
      <w:proofErr w:type="spellEnd"/>
      <w:r w:rsidRPr="0089343F">
        <w:rPr>
          <w:rFonts w:ascii="Times New Roman" w:hAnsi="Times New Roman" w:cs="Times New Roman"/>
          <w:i/>
          <w:iCs/>
          <w:sz w:val="24"/>
          <w:szCs w:val="24"/>
        </w:rPr>
        <w:t xml:space="preserve"> </w:t>
      </w:r>
      <w:r w:rsidRPr="0089343F">
        <w:rPr>
          <w:rFonts w:ascii="Times New Roman" w:hAnsi="Times New Roman" w:cs="Times New Roman"/>
          <w:sz w:val="24"/>
          <w:szCs w:val="24"/>
        </w:rPr>
        <w:t xml:space="preserve"> y </w:t>
      </w:r>
      <w:r w:rsidRPr="0089343F">
        <w:rPr>
          <w:rFonts w:ascii="Times New Roman" w:hAnsi="Times New Roman" w:cs="Times New Roman"/>
          <w:i/>
          <w:iCs/>
          <w:sz w:val="24"/>
          <w:szCs w:val="24"/>
        </w:rPr>
        <w:t>P. parasitica</w:t>
      </w:r>
      <w:r w:rsidRPr="0089343F">
        <w:rPr>
          <w:rFonts w:ascii="Times New Roman" w:hAnsi="Times New Roman" w:cs="Times New Roman"/>
          <w:sz w:val="24"/>
          <w:szCs w:val="24"/>
        </w:rPr>
        <w:t xml:space="preserve"> son </w:t>
      </w:r>
      <w:proofErr w:type="spellStart"/>
      <w:r w:rsidRPr="0089343F">
        <w:rPr>
          <w:rFonts w:ascii="Times New Roman" w:hAnsi="Times New Roman" w:cs="Times New Roman"/>
          <w:sz w:val="24"/>
          <w:szCs w:val="24"/>
        </w:rPr>
        <w:t>oomicetos</w:t>
      </w:r>
      <w:proofErr w:type="spellEnd"/>
      <w:r w:rsidRPr="0089343F">
        <w:rPr>
          <w:rFonts w:ascii="Times New Roman" w:hAnsi="Times New Roman" w:cs="Times New Roman"/>
          <w:sz w:val="24"/>
          <w:szCs w:val="24"/>
        </w:rPr>
        <w:t xml:space="preserve"> que se desarrollan principalmente en el suelo, donde sobreviven en forma de micelio, </w:t>
      </w:r>
      <w:proofErr w:type="spellStart"/>
      <w:r w:rsidRPr="0089343F">
        <w:rPr>
          <w:rFonts w:ascii="Times New Roman" w:hAnsi="Times New Roman" w:cs="Times New Roman"/>
          <w:sz w:val="24"/>
          <w:szCs w:val="24"/>
        </w:rPr>
        <w:t>clamidosporas</w:t>
      </w:r>
      <w:proofErr w:type="spellEnd"/>
      <w:r w:rsidRPr="0089343F">
        <w:rPr>
          <w:rFonts w:ascii="Times New Roman" w:hAnsi="Times New Roman" w:cs="Times New Roman"/>
          <w:sz w:val="24"/>
          <w:szCs w:val="24"/>
        </w:rPr>
        <w:t xml:space="preserve"> y oosporas. La reproducción se da en forma de esporangios, que contienen en su interior unos propágulos infectivos denominados zoosporas, un tipo de esporas con flagelo que pueden moverse en el agua. Las condiciones de encharcamiento del suelo, por lluvias o riegos excesivos, favorecen el desarrollo de </w:t>
      </w:r>
      <w:r w:rsidRPr="0089343F">
        <w:rPr>
          <w:rFonts w:ascii="Times New Roman" w:hAnsi="Times New Roman" w:cs="Times New Roman"/>
          <w:i/>
          <w:iCs/>
          <w:sz w:val="24"/>
          <w:szCs w:val="24"/>
        </w:rPr>
        <w:t>Phytophthora</w:t>
      </w:r>
      <w:r w:rsidRPr="0089343F">
        <w:rPr>
          <w:rFonts w:ascii="Times New Roman" w:hAnsi="Times New Roman" w:cs="Times New Roman"/>
          <w:sz w:val="24"/>
          <w:szCs w:val="24"/>
        </w:rPr>
        <w:t> en la parcela</w:t>
      </w:r>
      <w:r w:rsidRPr="0089343F">
        <w:rPr>
          <w:rFonts w:ascii="Times New Roman" w:hAnsi="Times New Roman" w:cs="Times New Roman"/>
          <w:i/>
          <w:iCs/>
          <w:sz w:val="24"/>
          <w:szCs w:val="24"/>
        </w:rPr>
        <w:t xml:space="preserve">. </w:t>
      </w:r>
      <w:r w:rsidRPr="0089343F">
        <w:rPr>
          <w:rFonts w:ascii="Times New Roman" w:hAnsi="Times New Roman" w:cs="Times New Roman"/>
          <w:sz w:val="24"/>
          <w:szCs w:val="24"/>
        </w:rPr>
        <w:t>La mayor actividad parasitaria del patógeno se da con temperaturas medias entre 18 y 24ºC, aunque el óptimo depende de la especie de </w:t>
      </w:r>
      <w:r w:rsidRPr="0089343F">
        <w:rPr>
          <w:rFonts w:ascii="Times New Roman" w:hAnsi="Times New Roman" w:cs="Times New Roman"/>
          <w:i/>
          <w:iCs/>
          <w:sz w:val="24"/>
          <w:szCs w:val="24"/>
        </w:rPr>
        <w:t>Phytophthora</w:t>
      </w:r>
      <w:r w:rsidRPr="0089343F">
        <w:rPr>
          <w:rFonts w:ascii="Times New Roman" w:hAnsi="Times New Roman" w:cs="Times New Roman"/>
          <w:sz w:val="24"/>
          <w:szCs w:val="24"/>
        </w:rPr>
        <w:t xml:space="preserve">. Las salpicaduras provocadas por la lluvia diseminan los propágulos del patógeno desde el suelo hasta los frutos. Si persisten las condiciones adecuadas de temperatura y humedad, los propágulos infectan los frutos. Los síntomas de la enfermedad </w:t>
      </w:r>
      <w:r w:rsidRPr="0089343F">
        <w:rPr>
          <w:rFonts w:ascii="Times New Roman" w:hAnsi="Times New Roman" w:cs="Times New Roman"/>
          <w:sz w:val="24"/>
          <w:szCs w:val="24"/>
        </w:rPr>
        <w:lastRenderedPageBreak/>
        <w:t>pueden aparecer directamente en el campo transcurridos 3-7 días desde la infección, o desarrollarse posteriormente durante la conservación en el almacén. En fases avanzadas de la enfermedad, el patógeno puede formar micelio y esporas en la superficie de los frutos infectados.</w:t>
      </w:r>
    </w:p>
    <w:p w:rsidR="00BF5C1B" w:rsidRPr="0089343F" w:rsidRDefault="00BF5C1B" w:rsidP="00BF5C1B">
      <w:pPr>
        <w:spacing w:after="0" w:line="360" w:lineRule="auto"/>
        <w:jc w:val="both"/>
        <w:rPr>
          <w:rFonts w:ascii="Times New Roman" w:hAnsi="Times New Roman" w:cs="Times New Roman"/>
          <w:sz w:val="24"/>
          <w:szCs w:val="24"/>
        </w:rPr>
      </w:pPr>
    </w:p>
    <w:p w:rsidR="00BF5C1B" w:rsidRPr="0089343F" w:rsidRDefault="00BF5C1B" w:rsidP="00BF5C1B">
      <w:pPr>
        <w:spacing w:after="0" w:line="360" w:lineRule="auto"/>
        <w:jc w:val="both"/>
        <w:rPr>
          <w:rFonts w:ascii="Times New Roman" w:hAnsi="Times New Roman" w:cs="Times New Roman"/>
          <w:b/>
          <w:sz w:val="24"/>
          <w:szCs w:val="24"/>
        </w:rPr>
      </w:pPr>
      <w:r w:rsidRPr="0089343F">
        <w:rPr>
          <w:rFonts w:ascii="Times New Roman" w:hAnsi="Times New Roman" w:cs="Times New Roman"/>
          <w:b/>
          <w:sz w:val="24"/>
          <w:szCs w:val="24"/>
        </w:rPr>
        <w:t>Manejo de la planta</w:t>
      </w:r>
    </w:p>
    <w:p w:rsidR="00BF5C1B" w:rsidRPr="0089343F" w:rsidRDefault="00BF5C1B" w:rsidP="00BF5C1B">
      <w:pPr>
        <w:numPr>
          <w:ilvl w:val="0"/>
          <w:numId w:val="6"/>
        </w:numPr>
        <w:spacing w:after="0" w:line="360" w:lineRule="auto"/>
        <w:jc w:val="both"/>
        <w:rPr>
          <w:rFonts w:ascii="Times New Roman" w:hAnsi="Times New Roman" w:cs="Times New Roman"/>
          <w:sz w:val="24"/>
          <w:szCs w:val="24"/>
        </w:rPr>
      </w:pPr>
      <w:r w:rsidRPr="0089343F">
        <w:rPr>
          <w:rFonts w:ascii="Times New Roman" w:hAnsi="Times New Roman" w:cs="Times New Roman"/>
          <w:sz w:val="24"/>
          <w:szCs w:val="24"/>
        </w:rPr>
        <w:t>Antes de la plantación:</w:t>
      </w:r>
    </w:p>
    <w:p w:rsidR="00BF5C1B" w:rsidRPr="0089343F" w:rsidRDefault="00BF5C1B" w:rsidP="00BF5C1B">
      <w:pPr>
        <w:numPr>
          <w:ilvl w:val="1"/>
          <w:numId w:val="6"/>
        </w:numPr>
        <w:spacing w:after="0" w:line="360" w:lineRule="auto"/>
        <w:jc w:val="both"/>
        <w:rPr>
          <w:rFonts w:ascii="Times New Roman" w:hAnsi="Times New Roman" w:cs="Times New Roman"/>
          <w:sz w:val="24"/>
          <w:szCs w:val="24"/>
        </w:rPr>
      </w:pPr>
      <w:r w:rsidRPr="0089343F">
        <w:rPr>
          <w:rFonts w:ascii="Times New Roman" w:hAnsi="Times New Roman" w:cs="Times New Roman"/>
          <w:sz w:val="24"/>
          <w:szCs w:val="24"/>
        </w:rPr>
        <w:t>Controlar la altura del injerto en relación al suelo, plantar alto.</w:t>
      </w:r>
    </w:p>
    <w:p w:rsidR="00BF5C1B" w:rsidRPr="0089343F" w:rsidRDefault="00BF5C1B" w:rsidP="00BF5C1B">
      <w:pPr>
        <w:numPr>
          <w:ilvl w:val="1"/>
          <w:numId w:val="6"/>
        </w:numPr>
        <w:spacing w:after="0" w:line="360" w:lineRule="auto"/>
        <w:jc w:val="both"/>
        <w:rPr>
          <w:rFonts w:ascii="Times New Roman" w:hAnsi="Times New Roman" w:cs="Times New Roman"/>
          <w:sz w:val="24"/>
          <w:szCs w:val="24"/>
        </w:rPr>
      </w:pPr>
      <w:r w:rsidRPr="0089343F">
        <w:rPr>
          <w:rFonts w:ascii="Times New Roman" w:hAnsi="Times New Roman" w:cs="Times New Roman"/>
          <w:sz w:val="24"/>
          <w:szCs w:val="24"/>
        </w:rPr>
        <w:t>No causar heridas al tronco ni raíces.</w:t>
      </w:r>
    </w:p>
    <w:p w:rsidR="00BF5C1B" w:rsidRPr="0089343F" w:rsidRDefault="00BF5C1B" w:rsidP="00BF5C1B">
      <w:pPr>
        <w:numPr>
          <w:ilvl w:val="1"/>
          <w:numId w:val="6"/>
        </w:numPr>
        <w:spacing w:after="0" w:line="360" w:lineRule="auto"/>
        <w:jc w:val="both"/>
        <w:rPr>
          <w:rFonts w:ascii="Times New Roman" w:hAnsi="Times New Roman" w:cs="Times New Roman"/>
          <w:sz w:val="24"/>
          <w:szCs w:val="24"/>
        </w:rPr>
      </w:pPr>
      <w:r w:rsidRPr="0089343F">
        <w:rPr>
          <w:rFonts w:ascii="Times New Roman" w:hAnsi="Times New Roman" w:cs="Times New Roman"/>
          <w:sz w:val="24"/>
          <w:szCs w:val="24"/>
        </w:rPr>
        <w:t>Altura del injerto adecuada.</w:t>
      </w:r>
    </w:p>
    <w:p w:rsidR="00BF5C1B" w:rsidRPr="0089343F" w:rsidRDefault="00BF5C1B" w:rsidP="00BF5C1B">
      <w:pPr>
        <w:numPr>
          <w:ilvl w:val="0"/>
          <w:numId w:val="6"/>
        </w:numPr>
        <w:spacing w:after="0" w:line="360" w:lineRule="auto"/>
        <w:jc w:val="both"/>
        <w:rPr>
          <w:rFonts w:ascii="Times New Roman" w:hAnsi="Times New Roman" w:cs="Times New Roman"/>
          <w:sz w:val="24"/>
          <w:szCs w:val="24"/>
        </w:rPr>
      </w:pPr>
      <w:r w:rsidRPr="0089343F">
        <w:rPr>
          <w:rFonts w:ascii="Times New Roman" w:hAnsi="Times New Roman" w:cs="Times New Roman"/>
          <w:sz w:val="24"/>
          <w:szCs w:val="24"/>
        </w:rPr>
        <w:t>En el momento de la plantación:</w:t>
      </w:r>
    </w:p>
    <w:p w:rsidR="00BF5C1B" w:rsidRPr="0089343F" w:rsidRDefault="00BF5C1B" w:rsidP="00BF5C1B">
      <w:pPr>
        <w:numPr>
          <w:ilvl w:val="1"/>
          <w:numId w:val="6"/>
        </w:numPr>
        <w:spacing w:after="0" w:line="360" w:lineRule="auto"/>
        <w:jc w:val="both"/>
        <w:rPr>
          <w:rFonts w:ascii="Times New Roman" w:hAnsi="Times New Roman" w:cs="Times New Roman"/>
          <w:sz w:val="24"/>
          <w:szCs w:val="24"/>
        </w:rPr>
      </w:pPr>
      <w:r w:rsidRPr="0089343F">
        <w:rPr>
          <w:rFonts w:ascii="Times New Roman" w:hAnsi="Times New Roman" w:cs="Times New Roman"/>
          <w:sz w:val="24"/>
          <w:szCs w:val="24"/>
        </w:rPr>
        <w:t>Preparar un buen drenaje.</w:t>
      </w:r>
    </w:p>
    <w:p w:rsidR="00BF5C1B" w:rsidRPr="0089343F" w:rsidRDefault="00BF5C1B" w:rsidP="00BF5C1B">
      <w:pPr>
        <w:numPr>
          <w:ilvl w:val="1"/>
          <w:numId w:val="6"/>
        </w:numPr>
        <w:spacing w:after="0" w:line="360" w:lineRule="auto"/>
        <w:jc w:val="both"/>
        <w:rPr>
          <w:rFonts w:ascii="Times New Roman" w:hAnsi="Times New Roman" w:cs="Times New Roman"/>
          <w:sz w:val="24"/>
          <w:szCs w:val="24"/>
        </w:rPr>
      </w:pPr>
      <w:r w:rsidRPr="0089343F">
        <w:rPr>
          <w:rFonts w:ascii="Times New Roman" w:hAnsi="Times New Roman" w:cs="Times New Roman"/>
          <w:sz w:val="24"/>
          <w:szCs w:val="24"/>
        </w:rPr>
        <w:t>Selección de porta injertos resistentes.</w:t>
      </w:r>
    </w:p>
    <w:p w:rsidR="00BF5C1B" w:rsidRPr="0089343F" w:rsidRDefault="00BF5C1B" w:rsidP="00BF5C1B">
      <w:pPr>
        <w:numPr>
          <w:ilvl w:val="1"/>
          <w:numId w:val="6"/>
        </w:numPr>
        <w:spacing w:after="0" w:line="360" w:lineRule="auto"/>
        <w:jc w:val="both"/>
        <w:rPr>
          <w:rFonts w:ascii="Times New Roman" w:hAnsi="Times New Roman" w:cs="Times New Roman"/>
          <w:sz w:val="24"/>
          <w:szCs w:val="24"/>
        </w:rPr>
      </w:pPr>
      <w:r w:rsidRPr="0089343F">
        <w:rPr>
          <w:rFonts w:ascii="Times New Roman" w:hAnsi="Times New Roman" w:cs="Times New Roman"/>
          <w:sz w:val="24"/>
          <w:szCs w:val="24"/>
        </w:rPr>
        <w:t>Evitar contacto de materia orgánica no descompuesta con él.</w:t>
      </w:r>
    </w:p>
    <w:p w:rsidR="00A15E92" w:rsidRPr="0089343F" w:rsidRDefault="00A15E92">
      <w:pPr>
        <w:rPr>
          <w:rFonts w:ascii="Times New Roman" w:hAnsi="Times New Roman" w:cs="Times New Roman"/>
          <w:sz w:val="24"/>
          <w:szCs w:val="24"/>
        </w:rPr>
      </w:pPr>
    </w:p>
    <w:sectPr w:rsidR="00A15E92" w:rsidRPr="0089343F">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54A0D43"/>
    <w:multiLevelType w:val="hybridMultilevel"/>
    <w:tmpl w:val="F5BA93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3EBD1BC7"/>
    <w:multiLevelType w:val="multilevel"/>
    <w:tmpl w:val="C77A2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3FE294B"/>
    <w:multiLevelType w:val="multilevel"/>
    <w:tmpl w:val="DABC0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D417671"/>
    <w:multiLevelType w:val="hybridMultilevel"/>
    <w:tmpl w:val="451EFE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5A50693B"/>
    <w:multiLevelType w:val="hybridMultilevel"/>
    <w:tmpl w:val="B69CF0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663B41D7"/>
    <w:multiLevelType w:val="multilevel"/>
    <w:tmpl w:val="18083C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3"/>
  </w:num>
  <w:num w:numId="3">
    <w:abstractNumId w:val="0"/>
  </w:num>
  <w:num w:numId="4">
    <w:abstractNumId w:val="1"/>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5C1B"/>
    <w:rsid w:val="0005027C"/>
    <w:rsid w:val="0021343B"/>
    <w:rsid w:val="0025325E"/>
    <w:rsid w:val="00404468"/>
    <w:rsid w:val="006B26F2"/>
    <w:rsid w:val="006D2261"/>
    <w:rsid w:val="00777D46"/>
    <w:rsid w:val="0089343F"/>
    <w:rsid w:val="00952D8F"/>
    <w:rsid w:val="00A15E92"/>
    <w:rsid w:val="00A661DF"/>
    <w:rsid w:val="00B23FA2"/>
    <w:rsid w:val="00B36BD2"/>
    <w:rsid w:val="00B7061E"/>
    <w:rsid w:val="00BA304E"/>
    <w:rsid w:val="00BF5C1B"/>
    <w:rsid w:val="00DE6A74"/>
    <w:rsid w:val="00F67799"/>
  </w:rsids>
  <m:mathPr>
    <m:mathFont m:val="Cambria Math"/>
    <m:brkBin m:val="before"/>
    <m:brkBinSub m:val="--"/>
    <m:smallFrac m:val="0"/>
    <m:dispDef/>
    <m:lMargin m:val="0"/>
    <m:rMargin m:val="0"/>
    <m:defJc m:val="centerGroup"/>
    <m:wrapIndent m:val="1440"/>
    <m:intLim m:val="subSup"/>
    <m:naryLim m:val="undOvr"/>
  </m:mathPr>
  <w:themeFontLang w:val="es-MX"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MX" w:eastAsia="zh-TW"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5C1B"/>
    <w:pPr>
      <w:spacing w:after="160" w:line="259" w:lineRule="auto"/>
    </w:pPr>
    <w:rPr>
      <w:rFonts w:eastAsiaTheme="minorHAnsi"/>
      <w:lang w:eastAsia="en-U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F5C1B"/>
    <w:pPr>
      <w:ind w:left="720"/>
      <w:contextualSpacing/>
    </w:pPr>
  </w:style>
  <w:style w:type="table" w:styleId="Tablaconcuadrcula">
    <w:name w:val="Table Grid"/>
    <w:basedOn w:val="Tablanormal"/>
    <w:uiPriority w:val="59"/>
    <w:rsid w:val="00BF5C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pgrafe">
    <w:name w:val="caption"/>
    <w:basedOn w:val="Normal"/>
    <w:next w:val="Normal"/>
    <w:uiPriority w:val="35"/>
    <w:unhideWhenUsed/>
    <w:qFormat/>
    <w:rsid w:val="00BF5C1B"/>
    <w:pPr>
      <w:spacing w:after="200" w:line="240" w:lineRule="auto"/>
    </w:pPr>
    <w:rPr>
      <w:rFonts w:eastAsiaTheme="minorEastAsia"/>
      <w:b/>
      <w:bCs/>
      <w:color w:val="4F81BD" w:themeColor="accent1"/>
      <w:sz w:val="18"/>
      <w:szCs w:val="18"/>
      <w:lang w:eastAsia="zh-TW"/>
    </w:rPr>
  </w:style>
  <w:style w:type="paragraph" w:styleId="Textodeglobo">
    <w:name w:val="Balloon Text"/>
    <w:basedOn w:val="Normal"/>
    <w:link w:val="TextodegloboCar"/>
    <w:uiPriority w:val="99"/>
    <w:semiHidden/>
    <w:unhideWhenUsed/>
    <w:rsid w:val="00BF5C1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F5C1B"/>
    <w:rPr>
      <w:rFonts w:ascii="Tahoma" w:eastAsiaTheme="minorHAnsi" w:hAnsi="Tahoma" w:cs="Tahoma"/>
      <w:sz w:val="16"/>
      <w:szCs w:val="16"/>
      <w:lang w:eastAsia="en-US"/>
    </w:rPr>
  </w:style>
  <w:style w:type="table" w:styleId="Listamedia2-nfasis6">
    <w:name w:val="Medium List 2 Accent 6"/>
    <w:basedOn w:val="Tablanormal"/>
    <w:uiPriority w:val="66"/>
    <w:rsid w:val="00B36BD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Cuadrculaclara-nfasis6">
    <w:name w:val="Light Grid Accent 6"/>
    <w:basedOn w:val="Tablanormal"/>
    <w:uiPriority w:val="62"/>
    <w:rsid w:val="00777D46"/>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Cuadrculamedia1">
    <w:name w:val="Medium Grid 1"/>
    <w:basedOn w:val="Tablanormal"/>
    <w:uiPriority w:val="67"/>
    <w:rsid w:val="00777D46"/>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zh-TW"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5C1B"/>
    <w:pPr>
      <w:spacing w:after="160" w:line="259" w:lineRule="auto"/>
    </w:pPr>
    <w:rPr>
      <w:rFonts w:eastAsiaTheme="minorHAnsi"/>
      <w:lang w:eastAsia="en-U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F5C1B"/>
    <w:pPr>
      <w:ind w:left="720"/>
      <w:contextualSpacing/>
    </w:pPr>
  </w:style>
  <w:style w:type="table" w:styleId="Tablaconcuadrcula">
    <w:name w:val="Table Grid"/>
    <w:basedOn w:val="Tablanormal"/>
    <w:uiPriority w:val="59"/>
    <w:rsid w:val="00BF5C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pgrafe">
    <w:name w:val="caption"/>
    <w:basedOn w:val="Normal"/>
    <w:next w:val="Normal"/>
    <w:uiPriority w:val="35"/>
    <w:unhideWhenUsed/>
    <w:qFormat/>
    <w:rsid w:val="00BF5C1B"/>
    <w:pPr>
      <w:spacing w:after="200" w:line="240" w:lineRule="auto"/>
    </w:pPr>
    <w:rPr>
      <w:rFonts w:eastAsiaTheme="minorEastAsia"/>
      <w:b/>
      <w:bCs/>
      <w:color w:val="4F81BD" w:themeColor="accent1"/>
      <w:sz w:val="18"/>
      <w:szCs w:val="18"/>
      <w:lang w:eastAsia="zh-TW"/>
    </w:rPr>
  </w:style>
  <w:style w:type="paragraph" w:styleId="Textodeglobo">
    <w:name w:val="Balloon Text"/>
    <w:basedOn w:val="Normal"/>
    <w:link w:val="TextodegloboCar"/>
    <w:uiPriority w:val="99"/>
    <w:semiHidden/>
    <w:unhideWhenUsed/>
    <w:rsid w:val="00BF5C1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F5C1B"/>
    <w:rPr>
      <w:rFonts w:ascii="Tahoma" w:eastAsiaTheme="minorHAnsi" w:hAnsi="Tahoma" w:cs="Tahoma"/>
      <w:sz w:val="16"/>
      <w:szCs w:val="16"/>
      <w:lang w:eastAsia="en-US"/>
    </w:rPr>
  </w:style>
  <w:style w:type="table" w:styleId="Listamedia2-nfasis6">
    <w:name w:val="Medium List 2 Accent 6"/>
    <w:basedOn w:val="Tablanormal"/>
    <w:uiPriority w:val="66"/>
    <w:rsid w:val="00B36BD2"/>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Cuadrculaclara-nfasis6">
    <w:name w:val="Light Grid Accent 6"/>
    <w:basedOn w:val="Tablanormal"/>
    <w:uiPriority w:val="62"/>
    <w:rsid w:val="00777D46"/>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Cuadrculamedia1">
    <w:name w:val="Medium Grid 1"/>
    <w:basedOn w:val="Tablanormal"/>
    <w:uiPriority w:val="67"/>
    <w:rsid w:val="00777D46"/>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9453088">
      <w:bodyDiv w:val="1"/>
      <w:marLeft w:val="0"/>
      <w:marRight w:val="0"/>
      <w:marTop w:val="0"/>
      <w:marBottom w:val="0"/>
      <w:divBdr>
        <w:top w:val="none" w:sz="0" w:space="0" w:color="auto"/>
        <w:left w:val="none" w:sz="0" w:space="0" w:color="auto"/>
        <w:bottom w:val="none" w:sz="0" w:space="0" w:color="auto"/>
        <w:right w:val="none" w:sz="0" w:space="0" w:color="auto"/>
      </w:divBdr>
      <w:divsChild>
        <w:div w:id="960845380">
          <w:marLeft w:val="0"/>
          <w:marRight w:val="0"/>
          <w:marTop w:val="0"/>
          <w:marBottom w:val="0"/>
          <w:divBdr>
            <w:top w:val="none" w:sz="0" w:space="0" w:color="auto"/>
            <w:left w:val="none" w:sz="0" w:space="0" w:color="auto"/>
            <w:bottom w:val="none" w:sz="0" w:space="0" w:color="auto"/>
            <w:right w:val="none" w:sz="0" w:space="0" w:color="auto"/>
          </w:divBdr>
          <w:divsChild>
            <w:div w:id="22553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gi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260</TotalTime>
  <Pages>22</Pages>
  <Words>4819</Words>
  <Characters>26506</Characters>
  <Application>Microsoft Office Word</Application>
  <DocSecurity>0</DocSecurity>
  <Lines>220</Lines>
  <Paragraphs>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31263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juanita</dc:creator>
  <cp:lastModifiedBy>juanita</cp:lastModifiedBy>
  <cp:revision>3</cp:revision>
  <dcterms:created xsi:type="dcterms:W3CDTF">2016-05-16T04:45:00Z</dcterms:created>
  <dcterms:modified xsi:type="dcterms:W3CDTF">2016-05-16T20:31:00Z</dcterms:modified>
</cp:coreProperties>
</file>